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F22C4F" w14:textId="77777777" w:rsidR="00ED57BD" w:rsidRPr="00002338" w:rsidRDefault="00ED57BD" w:rsidP="00ED57BD">
      <w:pPr>
        <w:tabs>
          <w:tab w:val="left" w:pos="-1440"/>
          <w:tab w:val="left" w:pos="-720"/>
        </w:tabs>
        <w:suppressAutoHyphens/>
        <w:jc w:val="both"/>
        <w:rPr>
          <w:rFonts w:ascii="Arial" w:hAnsi="Arial" w:cs="Arial"/>
          <w:b/>
          <w:spacing w:val="-3"/>
          <w:sz w:val="22"/>
          <w:szCs w:val="22"/>
        </w:rPr>
      </w:pPr>
    </w:p>
    <w:p w14:paraId="58A11E31" w14:textId="77777777" w:rsidR="00002338" w:rsidRPr="00002338" w:rsidRDefault="00002338" w:rsidP="00002338">
      <w:pPr>
        <w:tabs>
          <w:tab w:val="left" w:pos="-1440"/>
          <w:tab w:val="left" w:pos="-720"/>
          <w:tab w:val="left" w:pos="1"/>
          <w:tab w:val="left" w:pos="1663"/>
          <w:tab w:val="left" w:pos="2257"/>
          <w:tab w:val="left" w:pos="2880"/>
          <w:tab w:val="left" w:pos="3445"/>
          <w:tab w:val="left" w:pos="4039"/>
        </w:tabs>
        <w:jc w:val="both"/>
        <w:rPr>
          <w:rFonts w:ascii="Arial" w:hAnsi="Arial" w:cs="Arial"/>
          <w:b/>
          <w:sz w:val="22"/>
          <w:szCs w:val="22"/>
        </w:rPr>
      </w:pPr>
      <w:r w:rsidRPr="00002338">
        <w:rPr>
          <w:rFonts w:ascii="Arial" w:hAnsi="Arial" w:cs="Arial"/>
          <w:b/>
          <w:sz w:val="22"/>
          <w:szCs w:val="22"/>
        </w:rPr>
        <w:t>PURPOSE:</w:t>
      </w:r>
    </w:p>
    <w:p w14:paraId="381034F0" w14:textId="77777777" w:rsidR="00002338" w:rsidRPr="00002338" w:rsidRDefault="00002338" w:rsidP="00002338">
      <w:pPr>
        <w:tabs>
          <w:tab w:val="left" w:pos="-1440"/>
          <w:tab w:val="left" w:pos="-720"/>
          <w:tab w:val="left" w:pos="1"/>
          <w:tab w:val="left" w:pos="1663"/>
          <w:tab w:val="left" w:pos="2257"/>
          <w:tab w:val="left" w:pos="2880"/>
          <w:tab w:val="left" w:pos="3445"/>
          <w:tab w:val="left" w:pos="4039"/>
        </w:tabs>
        <w:jc w:val="both"/>
        <w:rPr>
          <w:rFonts w:ascii="Arial" w:hAnsi="Arial" w:cs="Arial"/>
          <w:b/>
          <w:sz w:val="22"/>
          <w:szCs w:val="22"/>
        </w:rPr>
      </w:pPr>
    </w:p>
    <w:p w14:paraId="60CBADAF" w14:textId="350692E8" w:rsidR="00002338" w:rsidRPr="00002338" w:rsidRDefault="00002338" w:rsidP="00002338">
      <w:pPr>
        <w:jc w:val="both"/>
        <w:rPr>
          <w:rFonts w:ascii="Arial" w:hAnsi="Arial" w:cs="Arial"/>
          <w:sz w:val="22"/>
          <w:szCs w:val="22"/>
        </w:rPr>
      </w:pPr>
      <w:r w:rsidRPr="00002338">
        <w:rPr>
          <w:rFonts w:ascii="Arial" w:hAnsi="Arial" w:cs="Arial"/>
          <w:sz w:val="22"/>
          <w:szCs w:val="22"/>
        </w:rPr>
        <w:t xml:space="preserve">This document serves as the written procedures Bloodborne Pathogens </w:t>
      </w:r>
      <w:r>
        <w:rPr>
          <w:rFonts w:ascii="Arial" w:hAnsi="Arial" w:cs="Arial"/>
          <w:sz w:val="22"/>
          <w:szCs w:val="22"/>
        </w:rPr>
        <w:t>Exposure Control Plan (ECP) for W</w:t>
      </w:r>
      <w:r w:rsidRPr="00002338">
        <w:rPr>
          <w:rFonts w:ascii="Arial" w:hAnsi="Arial" w:cs="Arial"/>
          <w:sz w:val="22"/>
          <w:szCs w:val="22"/>
        </w:rPr>
        <w:t>agner-</w:t>
      </w:r>
      <w:proofErr w:type="spellStart"/>
      <w:r w:rsidRPr="00002338">
        <w:rPr>
          <w:rFonts w:ascii="Arial" w:hAnsi="Arial" w:cs="Arial"/>
          <w:sz w:val="22"/>
          <w:szCs w:val="22"/>
        </w:rPr>
        <w:t>Meinert</w:t>
      </w:r>
      <w:proofErr w:type="spellEnd"/>
      <w:r w:rsidRPr="00002338">
        <w:rPr>
          <w:rFonts w:ascii="Arial" w:hAnsi="Arial" w:cs="Arial"/>
          <w:sz w:val="22"/>
          <w:szCs w:val="22"/>
        </w:rPr>
        <w:t xml:space="preserve">, LLC, Fort Wayne, Indiana. These guidelines provide policy and safe practices to prevent the spread of disease resulting from handling blood or other potentially infectious materials (OPIM) </w:t>
      </w:r>
      <w:proofErr w:type="gramStart"/>
      <w:r w:rsidRPr="00002338">
        <w:rPr>
          <w:rFonts w:ascii="Arial" w:hAnsi="Arial" w:cs="Arial"/>
          <w:sz w:val="22"/>
          <w:szCs w:val="22"/>
        </w:rPr>
        <w:t>during the course of</w:t>
      </w:r>
      <w:proofErr w:type="gramEnd"/>
      <w:r w:rsidRPr="00002338">
        <w:rPr>
          <w:rFonts w:ascii="Arial" w:hAnsi="Arial" w:cs="Arial"/>
          <w:sz w:val="22"/>
          <w:szCs w:val="22"/>
        </w:rPr>
        <w:t xml:space="preserve"> work. </w:t>
      </w:r>
    </w:p>
    <w:p w14:paraId="00D2EBE5" w14:textId="77777777" w:rsidR="00002338" w:rsidRPr="00002338" w:rsidRDefault="00002338" w:rsidP="00002338">
      <w:pPr>
        <w:tabs>
          <w:tab w:val="left" w:pos="720"/>
        </w:tabs>
        <w:jc w:val="both"/>
        <w:rPr>
          <w:rFonts w:ascii="Arial" w:hAnsi="Arial" w:cs="Arial"/>
          <w:sz w:val="22"/>
          <w:szCs w:val="22"/>
        </w:rPr>
      </w:pPr>
    </w:p>
    <w:p w14:paraId="36B05116" w14:textId="77777777" w:rsidR="00002338" w:rsidRPr="00002338" w:rsidRDefault="00002338" w:rsidP="00002338">
      <w:pPr>
        <w:jc w:val="both"/>
        <w:rPr>
          <w:rFonts w:ascii="Arial" w:hAnsi="Arial" w:cs="Arial"/>
          <w:sz w:val="22"/>
          <w:szCs w:val="22"/>
        </w:rPr>
      </w:pPr>
      <w:r w:rsidRPr="00002338">
        <w:rPr>
          <w:rFonts w:ascii="Arial" w:hAnsi="Arial" w:cs="Arial"/>
          <w:sz w:val="22"/>
          <w:szCs w:val="22"/>
        </w:rPr>
        <w:t xml:space="preserve">This ECP has been developed in accordance with the OSHA Bloodborne Pathogens Standard, 29 CFR 1910.1030. The purpose of this ECP includes: </w:t>
      </w:r>
    </w:p>
    <w:p w14:paraId="252388DE" w14:textId="77777777" w:rsidR="00002338" w:rsidRPr="00002338" w:rsidRDefault="00002338" w:rsidP="00002338">
      <w:pPr>
        <w:jc w:val="both"/>
        <w:rPr>
          <w:rFonts w:ascii="Arial" w:hAnsi="Arial" w:cs="Arial"/>
          <w:sz w:val="22"/>
          <w:szCs w:val="22"/>
        </w:rPr>
      </w:pPr>
    </w:p>
    <w:p w14:paraId="5F4683B7" w14:textId="77777777" w:rsidR="00002338" w:rsidRPr="00002338" w:rsidRDefault="00002338" w:rsidP="00002338">
      <w:pPr>
        <w:ind w:left="720"/>
        <w:jc w:val="both"/>
        <w:rPr>
          <w:rFonts w:ascii="Arial" w:hAnsi="Arial" w:cs="Arial"/>
          <w:sz w:val="22"/>
          <w:szCs w:val="22"/>
        </w:rPr>
      </w:pPr>
      <w:r w:rsidRPr="00002338">
        <w:rPr>
          <w:rFonts w:ascii="Arial" w:hAnsi="Arial" w:cs="Arial"/>
          <w:sz w:val="22"/>
          <w:szCs w:val="22"/>
        </w:rPr>
        <w:t xml:space="preserve">Eliminating or minimizing occupational exposure of employees to blood or certain other body fluids. </w:t>
      </w:r>
    </w:p>
    <w:p w14:paraId="2F37DFDE" w14:textId="77777777" w:rsidR="00002338" w:rsidRPr="00002338" w:rsidRDefault="00002338" w:rsidP="00002338">
      <w:pPr>
        <w:ind w:left="720"/>
        <w:jc w:val="both"/>
        <w:rPr>
          <w:rFonts w:ascii="Arial" w:hAnsi="Arial" w:cs="Arial"/>
          <w:sz w:val="22"/>
          <w:szCs w:val="22"/>
        </w:rPr>
      </w:pPr>
    </w:p>
    <w:p w14:paraId="0D942011" w14:textId="77777777" w:rsidR="00002338" w:rsidRPr="00002338" w:rsidRDefault="00002338" w:rsidP="00002338">
      <w:pPr>
        <w:ind w:left="720"/>
        <w:jc w:val="both"/>
        <w:rPr>
          <w:rFonts w:ascii="Arial" w:hAnsi="Arial" w:cs="Arial"/>
          <w:sz w:val="22"/>
          <w:szCs w:val="22"/>
        </w:rPr>
      </w:pPr>
      <w:r w:rsidRPr="00002338">
        <w:rPr>
          <w:rFonts w:ascii="Arial" w:hAnsi="Arial" w:cs="Arial"/>
          <w:sz w:val="22"/>
          <w:szCs w:val="22"/>
        </w:rPr>
        <w:t xml:space="preserve">Complying with OSHA’s Bloodborne Pathogens Standard, 29 CFR 1910.1030. </w:t>
      </w:r>
    </w:p>
    <w:p w14:paraId="069EEC8B" w14:textId="77777777" w:rsidR="00002338" w:rsidRPr="00002338" w:rsidRDefault="00002338" w:rsidP="00002338">
      <w:pPr>
        <w:tabs>
          <w:tab w:val="left" w:pos="-1440"/>
          <w:tab w:val="left" w:pos="-720"/>
          <w:tab w:val="left" w:pos="1"/>
          <w:tab w:val="left" w:pos="1663"/>
          <w:tab w:val="left" w:pos="2257"/>
          <w:tab w:val="left" w:pos="2880"/>
          <w:tab w:val="left" w:pos="3445"/>
          <w:tab w:val="left" w:pos="4039"/>
        </w:tabs>
        <w:jc w:val="both"/>
        <w:rPr>
          <w:rFonts w:ascii="Arial" w:hAnsi="Arial" w:cs="Arial"/>
          <w:b/>
          <w:sz w:val="22"/>
          <w:szCs w:val="22"/>
        </w:rPr>
      </w:pPr>
    </w:p>
    <w:p w14:paraId="19E54519" w14:textId="77777777" w:rsidR="00002338" w:rsidRPr="00002338" w:rsidRDefault="00002338" w:rsidP="00002338">
      <w:pPr>
        <w:tabs>
          <w:tab w:val="left" w:pos="-1440"/>
          <w:tab w:val="left" w:pos="-720"/>
          <w:tab w:val="left" w:pos="1"/>
          <w:tab w:val="left" w:pos="1663"/>
          <w:tab w:val="left" w:pos="2257"/>
          <w:tab w:val="left" w:pos="2880"/>
          <w:tab w:val="left" w:pos="3445"/>
          <w:tab w:val="left" w:pos="4039"/>
        </w:tabs>
        <w:jc w:val="both"/>
        <w:rPr>
          <w:rFonts w:ascii="Arial" w:hAnsi="Arial" w:cs="Arial"/>
          <w:b/>
          <w:sz w:val="22"/>
          <w:szCs w:val="22"/>
        </w:rPr>
      </w:pPr>
    </w:p>
    <w:p w14:paraId="0B989731" w14:textId="77777777" w:rsidR="00002338" w:rsidRPr="00002338" w:rsidRDefault="00002338" w:rsidP="00002338">
      <w:pPr>
        <w:tabs>
          <w:tab w:val="left" w:pos="-1440"/>
          <w:tab w:val="left" w:pos="-720"/>
          <w:tab w:val="left" w:pos="1"/>
          <w:tab w:val="left" w:pos="1663"/>
          <w:tab w:val="left" w:pos="2257"/>
          <w:tab w:val="left" w:pos="2880"/>
          <w:tab w:val="left" w:pos="3445"/>
          <w:tab w:val="left" w:pos="4039"/>
        </w:tabs>
        <w:jc w:val="both"/>
        <w:rPr>
          <w:rFonts w:ascii="Arial" w:hAnsi="Arial" w:cs="Arial"/>
          <w:b/>
          <w:sz w:val="22"/>
          <w:szCs w:val="22"/>
        </w:rPr>
      </w:pPr>
      <w:r w:rsidRPr="00002338">
        <w:rPr>
          <w:rFonts w:ascii="Arial" w:hAnsi="Arial" w:cs="Arial"/>
          <w:b/>
          <w:sz w:val="22"/>
          <w:szCs w:val="22"/>
        </w:rPr>
        <w:t>SCOPE:</w:t>
      </w:r>
    </w:p>
    <w:p w14:paraId="77ECF4BC" w14:textId="77777777" w:rsidR="00002338" w:rsidRPr="00002338" w:rsidRDefault="00002338" w:rsidP="00002338">
      <w:pPr>
        <w:jc w:val="both"/>
        <w:rPr>
          <w:rFonts w:ascii="Arial" w:hAnsi="Arial" w:cs="Arial"/>
          <w:sz w:val="22"/>
          <w:szCs w:val="22"/>
        </w:rPr>
      </w:pPr>
    </w:p>
    <w:p w14:paraId="5875CA81" w14:textId="77777777" w:rsidR="00002338" w:rsidRPr="00002338" w:rsidRDefault="00002338" w:rsidP="00002338">
      <w:pPr>
        <w:jc w:val="both"/>
        <w:rPr>
          <w:rFonts w:ascii="Arial" w:hAnsi="Arial" w:cs="Arial"/>
          <w:sz w:val="22"/>
          <w:szCs w:val="22"/>
        </w:rPr>
      </w:pPr>
      <w:r w:rsidRPr="00002338">
        <w:rPr>
          <w:rFonts w:ascii="Arial" w:hAnsi="Arial" w:cs="Arial"/>
          <w:sz w:val="22"/>
          <w:szCs w:val="22"/>
        </w:rPr>
        <w:t>This document serves as the written procedures Bloodborne Pathogens Exposure Control Plan (ECP) for Wagner-</w:t>
      </w:r>
      <w:proofErr w:type="spellStart"/>
      <w:r w:rsidRPr="00002338">
        <w:rPr>
          <w:rFonts w:ascii="Arial" w:hAnsi="Arial" w:cs="Arial"/>
          <w:sz w:val="22"/>
          <w:szCs w:val="22"/>
        </w:rPr>
        <w:t>Meinert</w:t>
      </w:r>
      <w:proofErr w:type="spellEnd"/>
      <w:r w:rsidRPr="00002338">
        <w:rPr>
          <w:rFonts w:ascii="Arial" w:hAnsi="Arial" w:cs="Arial"/>
          <w:sz w:val="22"/>
          <w:szCs w:val="22"/>
        </w:rPr>
        <w:t xml:space="preserve">, LLC, Fort Wayne, Indiana. These guidelines provide policy and safe practices to prevent the spread of disease resulting from handling blood or other potentially infectious materials (OPIM) </w:t>
      </w:r>
      <w:proofErr w:type="gramStart"/>
      <w:r w:rsidRPr="00002338">
        <w:rPr>
          <w:rFonts w:ascii="Arial" w:hAnsi="Arial" w:cs="Arial"/>
          <w:sz w:val="22"/>
          <w:szCs w:val="22"/>
        </w:rPr>
        <w:t>during the course of</w:t>
      </w:r>
      <w:proofErr w:type="gramEnd"/>
      <w:r w:rsidRPr="00002338">
        <w:rPr>
          <w:rFonts w:ascii="Arial" w:hAnsi="Arial" w:cs="Arial"/>
          <w:sz w:val="22"/>
          <w:szCs w:val="22"/>
        </w:rPr>
        <w:t xml:space="preserve"> work. </w:t>
      </w:r>
    </w:p>
    <w:p w14:paraId="39E69A98" w14:textId="77777777" w:rsidR="00002338" w:rsidRPr="00002338" w:rsidRDefault="00002338" w:rsidP="00002338">
      <w:pPr>
        <w:pStyle w:val="BodyText3"/>
        <w:suppressAutoHyphens/>
        <w:rPr>
          <w:rFonts w:cs="Arial"/>
          <w:sz w:val="22"/>
          <w:szCs w:val="22"/>
        </w:rPr>
      </w:pPr>
    </w:p>
    <w:p w14:paraId="5EC589FD" w14:textId="77777777" w:rsidR="00002338" w:rsidRPr="00002338" w:rsidRDefault="00002338" w:rsidP="00002338">
      <w:pPr>
        <w:pStyle w:val="BodyText3"/>
        <w:suppressAutoHyphens/>
        <w:rPr>
          <w:rFonts w:cs="Arial"/>
          <w:sz w:val="22"/>
          <w:szCs w:val="22"/>
        </w:rPr>
      </w:pPr>
    </w:p>
    <w:p w14:paraId="5B4BA7C5" w14:textId="77777777" w:rsidR="00002338" w:rsidRPr="00002338" w:rsidRDefault="00002338" w:rsidP="00002338">
      <w:pPr>
        <w:tabs>
          <w:tab w:val="left" w:pos="-1440"/>
          <w:tab w:val="left" w:pos="-720"/>
          <w:tab w:val="left" w:pos="1"/>
          <w:tab w:val="left" w:pos="1663"/>
          <w:tab w:val="left" w:pos="2257"/>
          <w:tab w:val="left" w:pos="2880"/>
          <w:tab w:val="left" w:pos="3445"/>
          <w:tab w:val="left" w:pos="4039"/>
        </w:tabs>
        <w:jc w:val="both"/>
        <w:rPr>
          <w:rFonts w:ascii="Arial" w:hAnsi="Arial" w:cs="Arial"/>
          <w:b/>
          <w:sz w:val="22"/>
          <w:szCs w:val="22"/>
        </w:rPr>
      </w:pPr>
      <w:r w:rsidRPr="00002338">
        <w:rPr>
          <w:rFonts w:ascii="Arial" w:hAnsi="Arial" w:cs="Arial"/>
          <w:b/>
          <w:sz w:val="22"/>
          <w:szCs w:val="22"/>
        </w:rPr>
        <w:t>REFERENCES:</w:t>
      </w:r>
    </w:p>
    <w:p w14:paraId="007009E3" w14:textId="77777777" w:rsidR="00002338" w:rsidRPr="00002338" w:rsidRDefault="00002338" w:rsidP="00002338">
      <w:pPr>
        <w:pStyle w:val="BodyText3"/>
        <w:suppressAutoHyphens/>
        <w:rPr>
          <w:rFonts w:cs="Arial"/>
          <w:sz w:val="22"/>
          <w:szCs w:val="22"/>
        </w:rPr>
      </w:pPr>
    </w:p>
    <w:p w14:paraId="6537EA5B" w14:textId="77777777" w:rsidR="00002338" w:rsidRPr="00002338" w:rsidRDefault="00002338" w:rsidP="00002338">
      <w:pPr>
        <w:pStyle w:val="BodyText2"/>
        <w:rPr>
          <w:rFonts w:ascii="Arial" w:hAnsi="Arial" w:cs="Arial"/>
          <w:sz w:val="22"/>
          <w:szCs w:val="22"/>
        </w:rPr>
      </w:pPr>
      <w:r w:rsidRPr="00002338">
        <w:rPr>
          <w:rFonts w:ascii="Arial" w:hAnsi="Arial" w:cs="Arial"/>
          <w:sz w:val="22"/>
          <w:szCs w:val="22"/>
        </w:rPr>
        <w:t xml:space="preserve">OSHA Regulations (Standards - 29 CFR) The Bloodborne Pathogens - 1910.1030 </w:t>
      </w:r>
    </w:p>
    <w:p w14:paraId="2D269B4C" w14:textId="77777777" w:rsidR="00002338" w:rsidRPr="00002338" w:rsidRDefault="00002338" w:rsidP="00002338">
      <w:pPr>
        <w:pStyle w:val="BodyText3"/>
        <w:suppressAutoHyphens/>
        <w:rPr>
          <w:rFonts w:cs="Arial"/>
          <w:sz w:val="22"/>
          <w:szCs w:val="22"/>
        </w:rPr>
      </w:pPr>
    </w:p>
    <w:p w14:paraId="5E34D220" w14:textId="77777777" w:rsidR="00002338" w:rsidRDefault="00002338" w:rsidP="00002338">
      <w:pPr>
        <w:pStyle w:val="BodyText3"/>
        <w:suppressAutoHyphens/>
        <w:rPr>
          <w:rFonts w:cs="Arial"/>
          <w:sz w:val="22"/>
          <w:szCs w:val="22"/>
        </w:rPr>
      </w:pPr>
      <w:r w:rsidRPr="00002338">
        <w:rPr>
          <w:rFonts w:cs="Arial"/>
          <w:sz w:val="22"/>
          <w:szCs w:val="22"/>
        </w:rPr>
        <w:br w:type="page"/>
      </w:r>
    </w:p>
    <w:p w14:paraId="3D2089AD" w14:textId="2B6DF2D6" w:rsidR="00002338" w:rsidRPr="00002338" w:rsidRDefault="00002338" w:rsidP="00002338">
      <w:pPr>
        <w:pStyle w:val="BodyText3"/>
        <w:suppressAutoHyphens/>
        <w:rPr>
          <w:rFonts w:cs="Arial"/>
          <w:b/>
          <w:sz w:val="22"/>
          <w:szCs w:val="22"/>
        </w:rPr>
      </w:pPr>
      <w:r w:rsidRPr="00002338">
        <w:rPr>
          <w:rFonts w:cs="Arial"/>
          <w:b/>
          <w:sz w:val="22"/>
          <w:szCs w:val="22"/>
        </w:rPr>
        <w:lastRenderedPageBreak/>
        <w:t>PROCEDURES:</w:t>
      </w:r>
    </w:p>
    <w:p w14:paraId="244E8E3C" w14:textId="77777777" w:rsidR="00002338" w:rsidRPr="00002338" w:rsidRDefault="00002338" w:rsidP="00002338">
      <w:pPr>
        <w:tabs>
          <w:tab w:val="left" w:pos="-1440"/>
          <w:tab w:val="left" w:pos="-720"/>
          <w:tab w:val="left" w:pos="1"/>
          <w:tab w:val="left" w:pos="1663"/>
          <w:tab w:val="left" w:pos="2257"/>
          <w:tab w:val="left" w:pos="2880"/>
          <w:tab w:val="left" w:pos="3445"/>
          <w:tab w:val="left" w:pos="4039"/>
        </w:tabs>
        <w:jc w:val="both"/>
        <w:rPr>
          <w:rFonts w:ascii="Arial" w:hAnsi="Arial" w:cs="Arial"/>
          <w:b/>
          <w:sz w:val="22"/>
          <w:szCs w:val="22"/>
        </w:rPr>
      </w:pPr>
    </w:p>
    <w:p w14:paraId="74B36C36" w14:textId="77777777" w:rsidR="00002338" w:rsidRPr="00002338" w:rsidRDefault="00002338" w:rsidP="00002338">
      <w:pPr>
        <w:pStyle w:val="Heading3"/>
        <w:jc w:val="both"/>
        <w:rPr>
          <w:rFonts w:cs="Arial"/>
          <w:sz w:val="22"/>
          <w:szCs w:val="22"/>
        </w:rPr>
      </w:pPr>
      <w:r w:rsidRPr="00002338">
        <w:rPr>
          <w:rFonts w:cs="Arial"/>
          <w:sz w:val="22"/>
          <w:szCs w:val="22"/>
        </w:rPr>
        <w:t>Wagner-</w:t>
      </w:r>
      <w:proofErr w:type="spellStart"/>
      <w:r w:rsidRPr="00002338">
        <w:rPr>
          <w:rFonts w:cs="Arial"/>
          <w:sz w:val="22"/>
          <w:szCs w:val="22"/>
        </w:rPr>
        <w:t>Meinert</w:t>
      </w:r>
      <w:proofErr w:type="spellEnd"/>
      <w:r w:rsidRPr="00002338">
        <w:rPr>
          <w:rFonts w:cs="Arial"/>
          <w:sz w:val="22"/>
          <w:szCs w:val="22"/>
        </w:rPr>
        <w:t>, LLC Bloodborne Pathogens Program is composed of written procedures for each of the elements of the program, including:</w:t>
      </w:r>
    </w:p>
    <w:p w14:paraId="224B3A59" w14:textId="77777777" w:rsidR="00002338" w:rsidRPr="00002338" w:rsidRDefault="00002338" w:rsidP="00002338">
      <w:pPr>
        <w:jc w:val="both"/>
        <w:rPr>
          <w:rFonts w:ascii="Arial" w:hAnsi="Arial" w:cs="Arial"/>
          <w:sz w:val="22"/>
          <w:szCs w:val="22"/>
        </w:rPr>
      </w:pPr>
    </w:p>
    <w:p w14:paraId="3B0A1D02" w14:textId="4D138B88" w:rsidR="00002338" w:rsidRPr="00002338" w:rsidRDefault="00002338" w:rsidP="00002338">
      <w:pPr>
        <w:tabs>
          <w:tab w:val="left" w:pos="-1440"/>
          <w:tab w:val="left" w:pos="-720"/>
          <w:tab w:val="left" w:pos="1"/>
        </w:tabs>
        <w:jc w:val="both"/>
        <w:rPr>
          <w:rFonts w:ascii="Arial" w:hAnsi="Arial" w:cs="Arial"/>
          <w:b/>
          <w:sz w:val="22"/>
          <w:szCs w:val="22"/>
        </w:rPr>
      </w:pPr>
      <w:r>
        <w:rPr>
          <w:rFonts w:ascii="Arial" w:hAnsi="Arial" w:cs="Arial"/>
          <w:b/>
          <w:sz w:val="22"/>
          <w:szCs w:val="22"/>
        </w:rPr>
        <w:tab/>
      </w:r>
      <w:r w:rsidRPr="00002338">
        <w:rPr>
          <w:rFonts w:ascii="Arial" w:hAnsi="Arial" w:cs="Arial"/>
          <w:b/>
          <w:sz w:val="22"/>
          <w:szCs w:val="22"/>
        </w:rPr>
        <w:t>1.0</w:t>
      </w:r>
      <w:r w:rsidRPr="00002338">
        <w:rPr>
          <w:rFonts w:ascii="Arial" w:hAnsi="Arial" w:cs="Arial"/>
          <w:b/>
          <w:sz w:val="22"/>
          <w:szCs w:val="22"/>
        </w:rPr>
        <w:tab/>
        <w:t xml:space="preserve">ADMINISTRATIVE DUTIES </w:t>
      </w:r>
    </w:p>
    <w:p w14:paraId="0E07A3CE" w14:textId="09DF4BB6" w:rsidR="00002338" w:rsidRPr="00002338" w:rsidRDefault="00002338" w:rsidP="00002338">
      <w:pPr>
        <w:tabs>
          <w:tab w:val="left" w:pos="-1440"/>
          <w:tab w:val="left" w:pos="-720"/>
          <w:tab w:val="left" w:pos="1"/>
        </w:tabs>
        <w:jc w:val="both"/>
        <w:rPr>
          <w:rFonts w:ascii="Arial" w:hAnsi="Arial" w:cs="Arial"/>
          <w:b/>
          <w:sz w:val="22"/>
          <w:szCs w:val="22"/>
        </w:rPr>
      </w:pPr>
      <w:r>
        <w:rPr>
          <w:rFonts w:ascii="Arial" w:hAnsi="Arial" w:cs="Arial"/>
          <w:b/>
          <w:sz w:val="22"/>
          <w:szCs w:val="22"/>
        </w:rPr>
        <w:tab/>
      </w:r>
      <w:r w:rsidRPr="00002338">
        <w:rPr>
          <w:rFonts w:ascii="Arial" w:hAnsi="Arial" w:cs="Arial"/>
          <w:b/>
          <w:sz w:val="22"/>
          <w:szCs w:val="22"/>
        </w:rPr>
        <w:t>2.0</w:t>
      </w:r>
      <w:r w:rsidRPr="00002338">
        <w:rPr>
          <w:rFonts w:ascii="Arial" w:hAnsi="Arial" w:cs="Arial"/>
          <w:b/>
          <w:sz w:val="22"/>
          <w:szCs w:val="22"/>
        </w:rPr>
        <w:tab/>
        <w:t xml:space="preserve">EXPOSURE DETERMINATION </w:t>
      </w:r>
    </w:p>
    <w:p w14:paraId="5623D3A7" w14:textId="77777777" w:rsidR="00002338" w:rsidRPr="00002338" w:rsidRDefault="00002338" w:rsidP="00002338">
      <w:pPr>
        <w:tabs>
          <w:tab w:val="left" w:pos="-1440"/>
          <w:tab w:val="left" w:pos="-720"/>
          <w:tab w:val="left" w:pos="1"/>
        </w:tabs>
        <w:jc w:val="both"/>
        <w:rPr>
          <w:rFonts w:ascii="Arial" w:hAnsi="Arial" w:cs="Arial"/>
          <w:b/>
          <w:sz w:val="22"/>
          <w:szCs w:val="22"/>
        </w:rPr>
      </w:pPr>
      <w:r w:rsidRPr="00002338">
        <w:rPr>
          <w:rFonts w:ascii="Arial" w:hAnsi="Arial" w:cs="Arial"/>
          <w:b/>
          <w:sz w:val="22"/>
          <w:szCs w:val="22"/>
        </w:rPr>
        <w:tab/>
        <w:t>3.0</w:t>
      </w:r>
      <w:r w:rsidRPr="00002338">
        <w:rPr>
          <w:rFonts w:ascii="Arial" w:hAnsi="Arial" w:cs="Arial"/>
          <w:b/>
          <w:sz w:val="22"/>
          <w:szCs w:val="22"/>
        </w:rPr>
        <w:tab/>
        <w:t xml:space="preserve">COMPLIANCE STRATEGIES </w:t>
      </w:r>
    </w:p>
    <w:p w14:paraId="377B81E3" w14:textId="77777777" w:rsidR="00002338" w:rsidRPr="00002338" w:rsidRDefault="00002338" w:rsidP="00002338">
      <w:pPr>
        <w:tabs>
          <w:tab w:val="left" w:pos="-1440"/>
          <w:tab w:val="left" w:pos="-720"/>
          <w:tab w:val="left" w:pos="1"/>
        </w:tabs>
        <w:jc w:val="both"/>
        <w:rPr>
          <w:rFonts w:ascii="Arial" w:hAnsi="Arial" w:cs="Arial"/>
          <w:b/>
          <w:sz w:val="22"/>
          <w:szCs w:val="22"/>
        </w:rPr>
      </w:pPr>
      <w:r w:rsidRPr="00002338">
        <w:rPr>
          <w:rFonts w:ascii="Arial" w:hAnsi="Arial" w:cs="Arial"/>
          <w:b/>
          <w:sz w:val="22"/>
          <w:szCs w:val="22"/>
        </w:rPr>
        <w:t>4.0</w:t>
      </w:r>
      <w:r w:rsidRPr="00002338">
        <w:rPr>
          <w:rFonts w:ascii="Arial" w:hAnsi="Arial" w:cs="Arial"/>
          <w:b/>
          <w:sz w:val="22"/>
          <w:szCs w:val="22"/>
        </w:rPr>
        <w:tab/>
        <w:t xml:space="preserve">ENGINEERING AND WORK PRACTICE CONTROLS </w:t>
      </w:r>
    </w:p>
    <w:p w14:paraId="1832C19A" w14:textId="77777777" w:rsidR="00002338" w:rsidRPr="00002338" w:rsidRDefault="00002338" w:rsidP="00002338">
      <w:pPr>
        <w:tabs>
          <w:tab w:val="left" w:pos="-1440"/>
          <w:tab w:val="left" w:pos="-720"/>
          <w:tab w:val="left" w:pos="1"/>
        </w:tabs>
        <w:jc w:val="both"/>
        <w:rPr>
          <w:rFonts w:ascii="Arial" w:hAnsi="Arial" w:cs="Arial"/>
          <w:b/>
          <w:sz w:val="22"/>
          <w:szCs w:val="22"/>
        </w:rPr>
      </w:pPr>
      <w:r w:rsidRPr="00002338">
        <w:rPr>
          <w:rFonts w:ascii="Arial" w:hAnsi="Arial" w:cs="Arial"/>
          <w:b/>
          <w:sz w:val="22"/>
          <w:szCs w:val="22"/>
        </w:rPr>
        <w:t>5.0</w:t>
      </w:r>
      <w:r w:rsidRPr="00002338">
        <w:rPr>
          <w:rFonts w:ascii="Arial" w:hAnsi="Arial" w:cs="Arial"/>
          <w:b/>
          <w:sz w:val="22"/>
          <w:szCs w:val="22"/>
        </w:rPr>
        <w:tab/>
        <w:t xml:space="preserve">HAND WASHING FACILITIES </w:t>
      </w:r>
    </w:p>
    <w:p w14:paraId="6E39E624" w14:textId="77777777" w:rsidR="00002338" w:rsidRPr="00002338" w:rsidRDefault="00002338" w:rsidP="00002338">
      <w:pPr>
        <w:tabs>
          <w:tab w:val="left" w:pos="-1440"/>
          <w:tab w:val="left" w:pos="-720"/>
          <w:tab w:val="left" w:pos="1"/>
        </w:tabs>
        <w:jc w:val="both"/>
        <w:rPr>
          <w:rFonts w:ascii="Arial" w:hAnsi="Arial" w:cs="Arial"/>
          <w:b/>
          <w:sz w:val="22"/>
          <w:szCs w:val="22"/>
        </w:rPr>
      </w:pPr>
      <w:r w:rsidRPr="00002338">
        <w:rPr>
          <w:rFonts w:ascii="Arial" w:hAnsi="Arial" w:cs="Arial"/>
          <w:b/>
          <w:sz w:val="22"/>
          <w:szCs w:val="22"/>
        </w:rPr>
        <w:t>6.0</w:t>
      </w:r>
      <w:r w:rsidRPr="00002338">
        <w:rPr>
          <w:rFonts w:ascii="Arial" w:hAnsi="Arial" w:cs="Arial"/>
          <w:b/>
          <w:sz w:val="22"/>
          <w:szCs w:val="22"/>
        </w:rPr>
        <w:tab/>
        <w:t xml:space="preserve">PERSONAL PROTECTIVE EQUIPMENT </w:t>
      </w:r>
    </w:p>
    <w:p w14:paraId="3E3EF1EF" w14:textId="77777777" w:rsidR="00002338" w:rsidRPr="00002338" w:rsidRDefault="00002338" w:rsidP="00002338">
      <w:pPr>
        <w:tabs>
          <w:tab w:val="left" w:pos="-1440"/>
          <w:tab w:val="left" w:pos="-720"/>
          <w:tab w:val="left" w:pos="1"/>
        </w:tabs>
        <w:jc w:val="both"/>
        <w:rPr>
          <w:rFonts w:ascii="Arial" w:hAnsi="Arial" w:cs="Arial"/>
          <w:b/>
          <w:sz w:val="22"/>
          <w:szCs w:val="22"/>
        </w:rPr>
      </w:pPr>
      <w:r w:rsidRPr="00002338">
        <w:rPr>
          <w:rFonts w:ascii="Arial" w:hAnsi="Arial" w:cs="Arial"/>
          <w:b/>
          <w:sz w:val="22"/>
          <w:szCs w:val="22"/>
        </w:rPr>
        <w:t>7.0</w:t>
      </w:r>
      <w:r w:rsidRPr="00002338">
        <w:rPr>
          <w:rFonts w:ascii="Arial" w:hAnsi="Arial" w:cs="Arial"/>
          <w:b/>
          <w:sz w:val="22"/>
          <w:szCs w:val="22"/>
        </w:rPr>
        <w:tab/>
        <w:t xml:space="preserve">HOUSEKEEPING </w:t>
      </w:r>
    </w:p>
    <w:p w14:paraId="0FD4253C" w14:textId="77777777" w:rsidR="00002338" w:rsidRPr="00002338" w:rsidRDefault="00002338" w:rsidP="00002338">
      <w:pPr>
        <w:tabs>
          <w:tab w:val="left" w:pos="-1440"/>
          <w:tab w:val="left" w:pos="-720"/>
          <w:tab w:val="left" w:pos="1"/>
        </w:tabs>
        <w:jc w:val="both"/>
        <w:rPr>
          <w:rFonts w:ascii="Arial" w:hAnsi="Arial" w:cs="Arial"/>
          <w:b/>
          <w:sz w:val="22"/>
          <w:szCs w:val="22"/>
        </w:rPr>
      </w:pPr>
      <w:r w:rsidRPr="00002338">
        <w:rPr>
          <w:rFonts w:ascii="Arial" w:hAnsi="Arial" w:cs="Arial"/>
          <w:b/>
          <w:sz w:val="22"/>
          <w:szCs w:val="22"/>
        </w:rPr>
        <w:t>8.0</w:t>
      </w:r>
      <w:r w:rsidRPr="00002338">
        <w:rPr>
          <w:rFonts w:ascii="Arial" w:hAnsi="Arial" w:cs="Arial"/>
          <w:b/>
          <w:sz w:val="22"/>
          <w:szCs w:val="22"/>
        </w:rPr>
        <w:tab/>
        <w:t xml:space="preserve">HANDLING REGULATED WASTE </w:t>
      </w:r>
    </w:p>
    <w:p w14:paraId="58A5263E" w14:textId="77777777" w:rsidR="00002338" w:rsidRPr="00002338" w:rsidRDefault="00002338" w:rsidP="00002338">
      <w:pPr>
        <w:tabs>
          <w:tab w:val="left" w:pos="-1440"/>
          <w:tab w:val="left" w:pos="-720"/>
          <w:tab w:val="left" w:pos="1"/>
        </w:tabs>
        <w:jc w:val="both"/>
        <w:rPr>
          <w:rFonts w:ascii="Arial" w:hAnsi="Arial" w:cs="Arial"/>
          <w:b/>
          <w:sz w:val="22"/>
          <w:szCs w:val="22"/>
        </w:rPr>
      </w:pPr>
      <w:r w:rsidRPr="00002338">
        <w:rPr>
          <w:rFonts w:ascii="Arial" w:hAnsi="Arial" w:cs="Arial"/>
          <w:b/>
          <w:sz w:val="22"/>
          <w:szCs w:val="22"/>
        </w:rPr>
        <w:t>9.0</w:t>
      </w:r>
      <w:r w:rsidRPr="00002338">
        <w:rPr>
          <w:rFonts w:ascii="Arial" w:hAnsi="Arial" w:cs="Arial"/>
          <w:b/>
          <w:sz w:val="22"/>
          <w:szCs w:val="22"/>
        </w:rPr>
        <w:tab/>
        <w:t xml:space="preserve">INFORMATION AND TRAINING </w:t>
      </w:r>
    </w:p>
    <w:p w14:paraId="52B9023F" w14:textId="77777777" w:rsidR="00002338" w:rsidRPr="00002338" w:rsidRDefault="00002338" w:rsidP="00002338">
      <w:pPr>
        <w:tabs>
          <w:tab w:val="left" w:pos="-1440"/>
          <w:tab w:val="left" w:pos="-720"/>
          <w:tab w:val="left" w:pos="1"/>
        </w:tabs>
        <w:jc w:val="both"/>
        <w:rPr>
          <w:rFonts w:ascii="Arial" w:hAnsi="Arial" w:cs="Arial"/>
          <w:b/>
          <w:sz w:val="22"/>
          <w:szCs w:val="22"/>
        </w:rPr>
      </w:pPr>
      <w:r w:rsidRPr="00002338">
        <w:rPr>
          <w:rFonts w:ascii="Arial" w:hAnsi="Arial" w:cs="Arial"/>
          <w:b/>
          <w:sz w:val="22"/>
          <w:szCs w:val="22"/>
        </w:rPr>
        <w:t>10.0</w:t>
      </w:r>
      <w:r w:rsidRPr="00002338">
        <w:rPr>
          <w:rFonts w:ascii="Arial" w:hAnsi="Arial" w:cs="Arial"/>
          <w:b/>
          <w:sz w:val="22"/>
          <w:szCs w:val="22"/>
        </w:rPr>
        <w:tab/>
        <w:t xml:space="preserve">RECORDKEEPING </w:t>
      </w:r>
    </w:p>
    <w:p w14:paraId="1E98100B" w14:textId="77777777" w:rsidR="00002338" w:rsidRPr="00002338" w:rsidRDefault="00002338" w:rsidP="00002338">
      <w:pPr>
        <w:tabs>
          <w:tab w:val="left" w:pos="-1440"/>
          <w:tab w:val="left" w:pos="-720"/>
          <w:tab w:val="left" w:pos="1"/>
        </w:tabs>
        <w:jc w:val="both"/>
        <w:rPr>
          <w:rFonts w:ascii="Arial" w:hAnsi="Arial" w:cs="Arial"/>
          <w:b/>
          <w:sz w:val="22"/>
          <w:szCs w:val="22"/>
        </w:rPr>
      </w:pPr>
      <w:r w:rsidRPr="00002338">
        <w:rPr>
          <w:rFonts w:ascii="Arial" w:hAnsi="Arial" w:cs="Arial"/>
          <w:b/>
          <w:sz w:val="22"/>
          <w:szCs w:val="22"/>
        </w:rPr>
        <w:t>11.0</w:t>
      </w:r>
      <w:r w:rsidRPr="00002338">
        <w:rPr>
          <w:rFonts w:ascii="Arial" w:hAnsi="Arial" w:cs="Arial"/>
          <w:b/>
          <w:sz w:val="22"/>
          <w:szCs w:val="22"/>
        </w:rPr>
        <w:tab/>
        <w:t xml:space="preserve">EVALUATION AND REVIEW </w:t>
      </w:r>
    </w:p>
    <w:p w14:paraId="4AAC31B7" w14:textId="77777777" w:rsidR="00002338" w:rsidRPr="00002338" w:rsidRDefault="00002338" w:rsidP="00002338">
      <w:pPr>
        <w:tabs>
          <w:tab w:val="left" w:pos="-1440"/>
          <w:tab w:val="left" w:pos="-720"/>
          <w:tab w:val="left" w:pos="1"/>
        </w:tabs>
        <w:jc w:val="both"/>
        <w:rPr>
          <w:rFonts w:ascii="Arial" w:hAnsi="Arial" w:cs="Arial"/>
          <w:b/>
          <w:sz w:val="22"/>
          <w:szCs w:val="22"/>
        </w:rPr>
      </w:pPr>
      <w:r w:rsidRPr="00002338">
        <w:rPr>
          <w:rFonts w:ascii="Arial" w:hAnsi="Arial" w:cs="Arial"/>
          <w:b/>
          <w:sz w:val="22"/>
          <w:szCs w:val="22"/>
        </w:rPr>
        <w:t>12.0</w:t>
      </w:r>
      <w:r w:rsidRPr="00002338">
        <w:rPr>
          <w:rFonts w:ascii="Arial" w:hAnsi="Arial" w:cs="Arial"/>
          <w:b/>
          <w:sz w:val="22"/>
          <w:szCs w:val="22"/>
        </w:rPr>
        <w:tab/>
        <w:t xml:space="preserve">POST-EXPOSURE EVALUATION AND FOLLOW-UP </w:t>
      </w:r>
    </w:p>
    <w:p w14:paraId="4AFC0A67" w14:textId="77777777" w:rsidR="00002338" w:rsidRPr="00002338" w:rsidRDefault="00002338" w:rsidP="00002338">
      <w:pPr>
        <w:tabs>
          <w:tab w:val="left" w:pos="-1440"/>
          <w:tab w:val="left" w:pos="-720"/>
          <w:tab w:val="left" w:pos="0"/>
        </w:tabs>
        <w:jc w:val="both"/>
        <w:rPr>
          <w:rFonts w:ascii="Arial" w:hAnsi="Arial" w:cs="Arial"/>
          <w:b/>
          <w:sz w:val="22"/>
          <w:szCs w:val="22"/>
        </w:rPr>
      </w:pPr>
    </w:p>
    <w:p w14:paraId="4227F1DA" w14:textId="77777777" w:rsidR="00002338" w:rsidRPr="00002338" w:rsidRDefault="00002338" w:rsidP="00002338">
      <w:pPr>
        <w:tabs>
          <w:tab w:val="left" w:pos="-1440"/>
          <w:tab w:val="left" w:pos="-720"/>
          <w:tab w:val="left" w:pos="0"/>
        </w:tabs>
        <w:jc w:val="both"/>
        <w:rPr>
          <w:rFonts w:ascii="Arial" w:hAnsi="Arial" w:cs="Arial"/>
          <w:b/>
          <w:sz w:val="22"/>
          <w:szCs w:val="22"/>
        </w:rPr>
      </w:pPr>
    </w:p>
    <w:p w14:paraId="11760945" w14:textId="77777777" w:rsidR="00002338" w:rsidRPr="00002338" w:rsidRDefault="00002338" w:rsidP="00002338">
      <w:pPr>
        <w:tabs>
          <w:tab w:val="left" w:pos="-1440"/>
          <w:tab w:val="left" w:pos="-720"/>
          <w:tab w:val="left" w:pos="1"/>
        </w:tabs>
        <w:jc w:val="both"/>
        <w:rPr>
          <w:rFonts w:ascii="Arial" w:hAnsi="Arial" w:cs="Arial"/>
          <w:b/>
          <w:sz w:val="22"/>
          <w:szCs w:val="22"/>
        </w:rPr>
      </w:pPr>
      <w:r w:rsidRPr="00002338">
        <w:rPr>
          <w:rFonts w:ascii="Arial" w:hAnsi="Arial" w:cs="Arial"/>
          <w:b/>
          <w:sz w:val="22"/>
          <w:szCs w:val="22"/>
        </w:rPr>
        <w:t>1.0</w:t>
      </w:r>
      <w:r w:rsidRPr="00002338">
        <w:rPr>
          <w:rFonts w:ascii="Arial" w:hAnsi="Arial" w:cs="Arial"/>
          <w:b/>
          <w:sz w:val="22"/>
          <w:szCs w:val="22"/>
        </w:rPr>
        <w:tab/>
        <w:t xml:space="preserve">ADMINISTRATIVE DUTIES </w:t>
      </w:r>
    </w:p>
    <w:p w14:paraId="784E6412" w14:textId="77777777" w:rsidR="00002338" w:rsidRPr="00002338" w:rsidRDefault="00002338" w:rsidP="00002338">
      <w:pPr>
        <w:jc w:val="both"/>
        <w:rPr>
          <w:rFonts w:ascii="Arial" w:hAnsi="Arial" w:cs="Arial"/>
          <w:sz w:val="22"/>
          <w:szCs w:val="22"/>
        </w:rPr>
      </w:pPr>
    </w:p>
    <w:p w14:paraId="7261F5BB" w14:textId="77777777" w:rsidR="00002338" w:rsidRPr="00002338" w:rsidRDefault="00002338" w:rsidP="00002338">
      <w:pPr>
        <w:pStyle w:val="Heading1"/>
        <w:ind w:left="720" w:hanging="720"/>
        <w:jc w:val="both"/>
        <w:rPr>
          <w:rFonts w:ascii="Arial" w:hAnsi="Arial" w:cs="Arial"/>
          <w:sz w:val="22"/>
          <w:szCs w:val="22"/>
        </w:rPr>
      </w:pPr>
      <w:r w:rsidRPr="00002338">
        <w:rPr>
          <w:rFonts w:ascii="Arial" w:hAnsi="Arial" w:cs="Arial"/>
          <w:sz w:val="22"/>
          <w:szCs w:val="22"/>
        </w:rPr>
        <w:t>1.1</w:t>
      </w:r>
      <w:r w:rsidRPr="00002338">
        <w:rPr>
          <w:rFonts w:ascii="Arial" w:hAnsi="Arial" w:cs="Arial"/>
          <w:sz w:val="22"/>
          <w:szCs w:val="22"/>
        </w:rPr>
        <w:tab/>
        <w:t>The Safety Director is responsible for developing and maintaining the program. Employees may review a copy of the plan by requesting one from the Safety Director. In addition, the Safety Director is responsible for maintaining any records related to the Exposure Control Plan.</w:t>
      </w:r>
    </w:p>
    <w:p w14:paraId="331CF60E" w14:textId="77777777" w:rsidR="00002338" w:rsidRPr="00002338" w:rsidRDefault="00002338" w:rsidP="00002338">
      <w:pPr>
        <w:rPr>
          <w:rFonts w:ascii="Arial" w:hAnsi="Arial" w:cs="Arial"/>
          <w:sz w:val="22"/>
          <w:szCs w:val="22"/>
        </w:rPr>
      </w:pPr>
    </w:p>
    <w:p w14:paraId="791838F2" w14:textId="77777777" w:rsidR="00002338" w:rsidRPr="00002338" w:rsidRDefault="00002338" w:rsidP="00002338">
      <w:pPr>
        <w:ind w:left="720" w:hanging="720"/>
        <w:jc w:val="both"/>
        <w:rPr>
          <w:rFonts w:ascii="Arial" w:hAnsi="Arial" w:cs="Arial"/>
          <w:sz w:val="22"/>
          <w:szCs w:val="22"/>
        </w:rPr>
      </w:pPr>
      <w:r w:rsidRPr="00002338">
        <w:rPr>
          <w:rFonts w:ascii="Arial" w:hAnsi="Arial" w:cs="Arial"/>
          <w:sz w:val="22"/>
          <w:szCs w:val="22"/>
        </w:rPr>
        <w:t>1.2</w:t>
      </w:r>
      <w:r w:rsidRPr="00002338">
        <w:rPr>
          <w:rFonts w:ascii="Arial" w:hAnsi="Arial" w:cs="Arial"/>
          <w:sz w:val="22"/>
          <w:szCs w:val="22"/>
        </w:rPr>
        <w:tab/>
        <w:t xml:space="preserve">If after reading this program, you find that improvements can be made, please contact the Safety Director. We encourage all suggestions because we are committed to the success of our written ECP. We strive for clear understanding, safe behavior, and involvement from every level of the company. </w:t>
      </w:r>
    </w:p>
    <w:p w14:paraId="314D8F28" w14:textId="77777777" w:rsidR="00002338" w:rsidRPr="00002338" w:rsidRDefault="00002338" w:rsidP="00002338">
      <w:pPr>
        <w:tabs>
          <w:tab w:val="left" w:pos="-1440"/>
          <w:tab w:val="left" w:pos="-720"/>
          <w:tab w:val="left" w:pos="0"/>
        </w:tabs>
        <w:jc w:val="both"/>
        <w:rPr>
          <w:rFonts w:ascii="Arial" w:hAnsi="Arial" w:cs="Arial"/>
          <w:sz w:val="22"/>
          <w:szCs w:val="22"/>
        </w:rPr>
      </w:pPr>
    </w:p>
    <w:p w14:paraId="0779B319" w14:textId="77777777" w:rsidR="00002338" w:rsidRPr="00002338" w:rsidRDefault="00002338" w:rsidP="00002338">
      <w:pPr>
        <w:tabs>
          <w:tab w:val="left" w:pos="-1440"/>
          <w:tab w:val="left" w:pos="-720"/>
          <w:tab w:val="left" w:pos="0"/>
        </w:tabs>
        <w:jc w:val="both"/>
        <w:rPr>
          <w:rFonts w:ascii="Arial" w:hAnsi="Arial" w:cs="Arial"/>
          <w:sz w:val="22"/>
          <w:szCs w:val="22"/>
        </w:rPr>
      </w:pPr>
    </w:p>
    <w:p w14:paraId="62D87715" w14:textId="77777777" w:rsidR="00002338" w:rsidRPr="00002338" w:rsidRDefault="00002338" w:rsidP="00002338">
      <w:pPr>
        <w:jc w:val="both"/>
        <w:rPr>
          <w:rFonts w:ascii="Arial" w:hAnsi="Arial" w:cs="Arial"/>
          <w:b/>
          <w:sz w:val="22"/>
          <w:szCs w:val="22"/>
        </w:rPr>
      </w:pPr>
      <w:r w:rsidRPr="00002338">
        <w:rPr>
          <w:rFonts w:ascii="Arial" w:hAnsi="Arial" w:cs="Arial"/>
          <w:b/>
          <w:sz w:val="22"/>
          <w:szCs w:val="22"/>
        </w:rPr>
        <w:t>2.0</w:t>
      </w:r>
      <w:r w:rsidRPr="00002338">
        <w:rPr>
          <w:rFonts w:ascii="Arial" w:hAnsi="Arial" w:cs="Arial"/>
          <w:b/>
          <w:sz w:val="22"/>
          <w:szCs w:val="22"/>
        </w:rPr>
        <w:tab/>
        <w:t xml:space="preserve">EXPOSURE DETERMINATION </w:t>
      </w:r>
    </w:p>
    <w:p w14:paraId="255D58E4" w14:textId="77777777" w:rsidR="00002338" w:rsidRPr="00002338" w:rsidRDefault="00002338" w:rsidP="00002338">
      <w:pPr>
        <w:jc w:val="both"/>
        <w:rPr>
          <w:rFonts w:ascii="Arial" w:hAnsi="Arial" w:cs="Arial"/>
          <w:sz w:val="22"/>
          <w:szCs w:val="22"/>
        </w:rPr>
      </w:pPr>
    </w:p>
    <w:p w14:paraId="0927EAC3" w14:textId="77777777" w:rsidR="00002338" w:rsidRPr="00002338" w:rsidRDefault="00002338" w:rsidP="00002338">
      <w:pPr>
        <w:pStyle w:val="Heading1"/>
        <w:ind w:left="720" w:hanging="720"/>
        <w:jc w:val="both"/>
        <w:rPr>
          <w:rFonts w:ascii="Arial" w:hAnsi="Arial" w:cs="Arial"/>
          <w:sz w:val="22"/>
          <w:szCs w:val="22"/>
        </w:rPr>
      </w:pPr>
      <w:r w:rsidRPr="00002338">
        <w:rPr>
          <w:rFonts w:ascii="Arial" w:hAnsi="Arial" w:cs="Arial"/>
          <w:sz w:val="22"/>
          <w:szCs w:val="22"/>
        </w:rPr>
        <w:t>2.1</w:t>
      </w:r>
      <w:r w:rsidRPr="00002338">
        <w:rPr>
          <w:rFonts w:ascii="Arial" w:hAnsi="Arial" w:cs="Arial"/>
          <w:sz w:val="22"/>
          <w:szCs w:val="22"/>
        </w:rPr>
        <w:tab/>
        <w:t xml:space="preserve">We have determined which employees may incur occupational exposure to blood or OPIM. The exposure determination is made without regard to the use of personal protective equipment (i.e., employees </w:t>
      </w:r>
      <w:proofErr w:type="gramStart"/>
      <w:r w:rsidRPr="00002338">
        <w:rPr>
          <w:rFonts w:ascii="Arial" w:hAnsi="Arial" w:cs="Arial"/>
          <w:sz w:val="22"/>
          <w:szCs w:val="22"/>
        </w:rPr>
        <w:t>are considered to be</w:t>
      </w:r>
      <w:proofErr w:type="gramEnd"/>
      <w:r w:rsidRPr="00002338">
        <w:rPr>
          <w:rFonts w:ascii="Arial" w:hAnsi="Arial" w:cs="Arial"/>
          <w:sz w:val="22"/>
          <w:szCs w:val="22"/>
        </w:rPr>
        <w:t xml:space="preserve"> exposed even if they wear personal protective equipment). Job classifications and their exposure determinations are as follows.</w:t>
      </w:r>
    </w:p>
    <w:p w14:paraId="729C5244" w14:textId="77777777" w:rsidR="00002338" w:rsidRPr="00002338" w:rsidRDefault="00002338" w:rsidP="00002338">
      <w:pPr>
        <w:jc w:val="both"/>
        <w:rPr>
          <w:rFonts w:ascii="Arial" w:hAnsi="Arial" w:cs="Arial"/>
          <w:sz w:val="22"/>
          <w:szCs w:val="22"/>
        </w:rPr>
      </w:pPr>
    </w:p>
    <w:p w14:paraId="720CE27A" w14:textId="77777777" w:rsidR="00002338" w:rsidRPr="00002338" w:rsidRDefault="00002338" w:rsidP="00002338">
      <w:pPr>
        <w:ind w:left="720" w:hanging="720"/>
        <w:jc w:val="both"/>
        <w:rPr>
          <w:rFonts w:ascii="Arial" w:hAnsi="Arial" w:cs="Arial"/>
          <w:sz w:val="22"/>
          <w:szCs w:val="22"/>
        </w:rPr>
      </w:pPr>
      <w:r w:rsidRPr="00002338">
        <w:rPr>
          <w:rFonts w:ascii="Arial" w:hAnsi="Arial" w:cs="Arial"/>
          <w:sz w:val="22"/>
          <w:szCs w:val="22"/>
        </w:rPr>
        <w:t>2.2</w:t>
      </w:r>
      <w:r w:rsidRPr="00002338">
        <w:rPr>
          <w:rFonts w:ascii="Arial" w:hAnsi="Arial" w:cs="Arial"/>
          <w:sz w:val="22"/>
          <w:szCs w:val="22"/>
        </w:rPr>
        <w:tab/>
        <w:t>Global Risk of Exposure: This exposure determination is required to list all job classifications in which all Wagner-</w:t>
      </w:r>
      <w:proofErr w:type="spellStart"/>
      <w:r w:rsidRPr="00002338">
        <w:rPr>
          <w:rFonts w:ascii="Arial" w:hAnsi="Arial" w:cs="Arial"/>
          <w:sz w:val="22"/>
          <w:szCs w:val="22"/>
        </w:rPr>
        <w:t>Meinert</w:t>
      </w:r>
      <w:proofErr w:type="spellEnd"/>
      <w:r w:rsidRPr="00002338">
        <w:rPr>
          <w:rFonts w:ascii="Arial" w:hAnsi="Arial" w:cs="Arial"/>
          <w:sz w:val="22"/>
          <w:szCs w:val="22"/>
        </w:rPr>
        <w:t>, LLC employees may be expected to incur such occupational exposure, regardless of frequency.</w:t>
      </w:r>
    </w:p>
    <w:p w14:paraId="7359522F" w14:textId="77777777" w:rsidR="00002338" w:rsidRPr="00002338" w:rsidRDefault="00002338" w:rsidP="00002338">
      <w:pPr>
        <w:ind w:left="720" w:hanging="720"/>
        <w:jc w:val="both"/>
        <w:rPr>
          <w:rFonts w:ascii="Arial" w:hAnsi="Arial" w:cs="Arial"/>
          <w:sz w:val="22"/>
          <w:szCs w:val="22"/>
        </w:rPr>
      </w:pPr>
    </w:p>
    <w:p w14:paraId="44B2DC9F" w14:textId="77777777" w:rsidR="00002338" w:rsidRPr="00002338" w:rsidRDefault="00002338" w:rsidP="00002338">
      <w:pPr>
        <w:ind w:left="720"/>
        <w:jc w:val="both"/>
        <w:rPr>
          <w:rFonts w:ascii="Arial" w:hAnsi="Arial" w:cs="Arial"/>
          <w:sz w:val="22"/>
          <w:szCs w:val="22"/>
        </w:rPr>
      </w:pPr>
      <w:r w:rsidRPr="00002338">
        <w:rPr>
          <w:rFonts w:ascii="Arial" w:hAnsi="Arial" w:cs="Arial"/>
          <w:sz w:val="22"/>
          <w:szCs w:val="22"/>
        </w:rPr>
        <w:t xml:space="preserve">Since not all the employees in these categories would be expected to incur exposure to blood or other potentially infectious materials, tasks or procedures that would cause these employees to have occupational exposure are also required to be listed and presented to the facility safety Director </w:t>
      </w:r>
      <w:proofErr w:type="gramStart"/>
      <w:r w:rsidRPr="00002338">
        <w:rPr>
          <w:rFonts w:ascii="Arial" w:hAnsi="Arial" w:cs="Arial"/>
          <w:sz w:val="22"/>
          <w:szCs w:val="22"/>
        </w:rPr>
        <w:t>in order to</w:t>
      </w:r>
      <w:proofErr w:type="gramEnd"/>
      <w:r w:rsidRPr="00002338">
        <w:rPr>
          <w:rFonts w:ascii="Arial" w:hAnsi="Arial" w:cs="Arial"/>
          <w:sz w:val="22"/>
          <w:szCs w:val="22"/>
        </w:rPr>
        <w:t xml:space="preserve"> clearly understand which employees in these categories are considered to have occupational exposure. </w:t>
      </w:r>
    </w:p>
    <w:p w14:paraId="1CC689DE" w14:textId="77777777" w:rsidR="00002338" w:rsidRPr="00002338" w:rsidRDefault="00002338" w:rsidP="00002338">
      <w:pPr>
        <w:ind w:left="720"/>
        <w:jc w:val="both"/>
        <w:rPr>
          <w:rFonts w:ascii="Arial" w:hAnsi="Arial" w:cs="Arial"/>
          <w:sz w:val="22"/>
          <w:szCs w:val="22"/>
        </w:rPr>
      </w:pPr>
    </w:p>
    <w:p w14:paraId="07A3D5C8" w14:textId="77777777" w:rsidR="00002338" w:rsidRPr="00002338" w:rsidRDefault="00002338" w:rsidP="00002338">
      <w:pPr>
        <w:ind w:left="1440" w:hanging="720"/>
        <w:jc w:val="both"/>
        <w:rPr>
          <w:rFonts w:ascii="Arial" w:hAnsi="Arial" w:cs="Arial"/>
          <w:sz w:val="22"/>
          <w:szCs w:val="22"/>
        </w:rPr>
      </w:pPr>
      <w:r w:rsidRPr="00002338">
        <w:rPr>
          <w:rFonts w:ascii="Arial" w:hAnsi="Arial" w:cs="Arial"/>
          <w:sz w:val="22"/>
          <w:szCs w:val="22"/>
        </w:rPr>
        <w:t>2.2.1</w:t>
      </w:r>
      <w:r w:rsidRPr="00002338">
        <w:rPr>
          <w:rFonts w:ascii="Arial" w:hAnsi="Arial" w:cs="Arial"/>
          <w:sz w:val="22"/>
          <w:szCs w:val="22"/>
        </w:rPr>
        <w:tab/>
        <w:t>Foreman’s and Supervisors are first aid trained and are expected to provide emergency care.</w:t>
      </w:r>
    </w:p>
    <w:p w14:paraId="334CFBC0" w14:textId="77777777" w:rsidR="00002338" w:rsidRPr="00002338" w:rsidRDefault="00002338" w:rsidP="00002338">
      <w:pPr>
        <w:ind w:left="720"/>
        <w:jc w:val="both"/>
        <w:rPr>
          <w:rFonts w:ascii="Arial" w:hAnsi="Arial" w:cs="Arial"/>
          <w:sz w:val="22"/>
          <w:szCs w:val="22"/>
        </w:rPr>
      </w:pPr>
    </w:p>
    <w:p w14:paraId="2B62C107" w14:textId="77777777" w:rsidR="00002338" w:rsidRPr="00002338" w:rsidRDefault="00002338" w:rsidP="00EC12C2">
      <w:pPr>
        <w:pStyle w:val="Heading1"/>
        <w:jc w:val="both"/>
        <w:rPr>
          <w:rFonts w:ascii="Arial" w:hAnsi="Arial" w:cs="Arial"/>
          <w:b/>
          <w:sz w:val="22"/>
          <w:szCs w:val="22"/>
        </w:rPr>
      </w:pPr>
      <w:r w:rsidRPr="00002338">
        <w:rPr>
          <w:rFonts w:ascii="Arial" w:hAnsi="Arial" w:cs="Arial"/>
          <w:b/>
          <w:sz w:val="22"/>
          <w:szCs w:val="22"/>
        </w:rPr>
        <w:lastRenderedPageBreak/>
        <w:t>2.2.2</w:t>
      </w:r>
      <w:r w:rsidRPr="00002338">
        <w:rPr>
          <w:rFonts w:ascii="Arial" w:hAnsi="Arial" w:cs="Arial"/>
          <w:b/>
          <w:sz w:val="22"/>
          <w:szCs w:val="22"/>
        </w:rPr>
        <w:tab/>
        <w:t>Job classification that have potential for exposures are;</w:t>
      </w:r>
    </w:p>
    <w:p w14:paraId="0693FFF0" w14:textId="77777777" w:rsidR="00002338" w:rsidRPr="00002338" w:rsidRDefault="00002338" w:rsidP="00002338">
      <w:pPr>
        <w:rPr>
          <w:rFonts w:ascii="Arial" w:hAnsi="Arial" w:cs="Arial"/>
          <w:sz w:val="22"/>
          <w:szCs w:val="22"/>
        </w:rPr>
      </w:pPr>
      <w:r w:rsidRPr="00002338">
        <w:rPr>
          <w:rFonts w:ascii="Arial" w:hAnsi="Arial" w:cs="Arial"/>
          <w:sz w:val="22"/>
          <w:szCs w:val="22"/>
        </w:rPr>
        <w:tab/>
      </w:r>
      <w:r w:rsidRPr="00002338">
        <w:rPr>
          <w:rFonts w:ascii="Arial" w:hAnsi="Arial" w:cs="Arial"/>
          <w:sz w:val="22"/>
          <w:szCs w:val="22"/>
        </w:rPr>
        <w:tab/>
      </w:r>
    </w:p>
    <w:p w14:paraId="50B22DF6" w14:textId="548A2779" w:rsidR="00002338" w:rsidRPr="00002338" w:rsidRDefault="00002338" w:rsidP="00EC12C2">
      <w:pPr>
        <w:rPr>
          <w:rFonts w:ascii="Arial" w:hAnsi="Arial" w:cs="Arial"/>
          <w:sz w:val="22"/>
          <w:szCs w:val="22"/>
        </w:rPr>
      </w:pPr>
      <w:r w:rsidRPr="00002338">
        <w:rPr>
          <w:rFonts w:ascii="Arial" w:hAnsi="Arial" w:cs="Arial"/>
          <w:sz w:val="22"/>
          <w:szCs w:val="22"/>
        </w:rPr>
        <w:tab/>
      </w:r>
      <w:r w:rsidRPr="00002338">
        <w:rPr>
          <w:rFonts w:ascii="Arial" w:hAnsi="Arial" w:cs="Arial"/>
          <w:sz w:val="22"/>
          <w:szCs w:val="22"/>
        </w:rPr>
        <w:tab/>
      </w:r>
      <w:r w:rsidR="00EC12C2">
        <w:rPr>
          <w:rFonts w:ascii="Arial" w:hAnsi="Arial" w:cs="Arial"/>
          <w:sz w:val="22"/>
          <w:szCs w:val="22"/>
        </w:rPr>
        <w:t>First Aid / CPR responders</w:t>
      </w:r>
    </w:p>
    <w:p w14:paraId="5E9A226A" w14:textId="77777777" w:rsidR="00002338" w:rsidRPr="00002338" w:rsidRDefault="00002338" w:rsidP="00002338">
      <w:pPr>
        <w:tabs>
          <w:tab w:val="left" w:pos="-1440"/>
          <w:tab w:val="left" w:pos="-720"/>
          <w:tab w:val="left" w:pos="0"/>
        </w:tabs>
        <w:jc w:val="both"/>
        <w:rPr>
          <w:rFonts w:ascii="Arial" w:hAnsi="Arial" w:cs="Arial"/>
          <w:sz w:val="22"/>
          <w:szCs w:val="22"/>
        </w:rPr>
      </w:pPr>
    </w:p>
    <w:p w14:paraId="5A271380" w14:textId="77777777" w:rsidR="00002338" w:rsidRPr="00002338" w:rsidRDefault="00002338" w:rsidP="00002338">
      <w:pPr>
        <w:tabs>
          <w:tab w:val="left" w:pos="-1440"/>
          <w:tab w:val="left" w:pos="-720"/>
          <w:tab w:val="left" w:pos="0"/>
        </w:tabs>
        <w:jc w:val="both"/>
        <w:rPr>
          <w:rFonts w:ascii="Arial" w:hAnsi="Arial" w:cs="Arial"/>
          <w:sz w:val="22"/>
          <w:szCs w:val="22"/>
        </w:rPr>
      </w:pPr>
    </w:p>
    <w:p w14:paraId="2823EAEC" w14:textId="77777777" w:rsidR="00002338" w:rsidRPr="00002338" w:rsidRDefault="00002338" w:rsidP="00002338">
      <w:pPr>
        <w:jc w:val="both"/>
        <w:rPr>
          <w:rFonts w:ascii="Arial" w:hAnsi="Arial" w:cs="Arial"/>
          <w:b/>
          <w:sz w:val="22"/>
          <w:szCs w:val="22"/>
        </w:rPr>
      </w:pPr>
      <w:r w:rsidRPr="00002338">
        <w:rPr>
          <w:rFonts w:ascii="Arial" w:hAnsi="Arial" w:cs="Arial"/>
          <w:b/>
          <w:sz w:val="22"/>
          <w:szCs w:val="22"/>
        </w:rPr>
        <w:t>3.0</w:t>
      </w:r>
      <w:r w:rsidRPr="00002338">
        <w:rPr>
          <w:rFonts w:ascii="Arial" w:hAnsi="Arial" w:cs="Arial"/>
          <w:b/>
          <w:sz w:val="22"/>
          <w:szCs w:val="22"/>
        </w:rPr>
        <w:tab/>
        <w:t xml:space="preserve">COMPLIANCE STRATEGIES </w:t>
      </w:r>
    </w:p>
    <w:p w14:paraId="04F815E9" w14:textId="77777777" w:rsidR="00002338" w:rsidRPr="00002338" w:rsidRDefault="00002338" w:rsidP="00002338">
      <w:pPr>
        <w:jc w:val="both"/>
        <w:rPr>
          <w:rFonts w:ascii="Arial" w:hAnsi="Arial" w:cs="Arial"/>
          <w:sz w:val="22"/>
          <w:szCs w:val="22"/>
        </w:rPr>
      </w:pPr>
    </w:p>
    <w:p w14:paraId="3C6D4BA2" w14:textId="77777777" w:rsidR="00002338" w:rsidRPr="00002338" w:rsidRDefault="00002338" w:rsidP="00002338">
      <w:pPr>
        <w:ind w:left="720" w:hanging="720"/>
        <w:jc w:val="both"/>
        <w:rPr>
          <w:rFonts w:ascii="Arial" w:hAnsi="Arial" w:cs="Arial"/>
          <w:sz w:val="22"/>
          <w:szCs w:val="22"/>
        </w:rPr>
      </w:pPr>
      <w:r w:rsidRPr="00002338">
        <w:rPr>
          <w:rFonts w:ascii="Arial" w:hAnsi="Arial" w:cs="Arial"/>
          <w:sz w:val="22"/>
          <w:szCs w:val="22"/>
        </w:rPr>
        <w:t>3.1</w:t>
      </w:r>
      <w:r w:rsidRPr="00002338">
        <w:rPr>
          <w:rFonts w:ascii="Arial" w:hAnsi="Arial" w:cs="Arial"/>
          <w:sz w:val="22"/>
          <w:szCs w:val="22"/>
        </w:rPr>
        <w:tab/>
        <w:t>All Wagner-</w:t>
      </w:r>
      <w:proofErr w:type="spellStart"/>
      <w:r w:rsidRPr="00002338">
        <w:rPr>
          <w:rFonts w:ascii="Arial" w:hAnsi="Arial" w:cs="Arial"/>
          <w:sz w:val="22"/>
          <w:szCs w:val="22"/>
        </w:rPr>
        <w:t>Meinert</w:t>
      </w:r>
      <w:proofErr w:type="spellEnd"/>
      <w:r w:rsidRPr="00002338">
        <w:rPr>
          <w:rFonts w:ascii="Arial" w:hAnsi="Arial" w:cs="Arial"/>
          <w:sz w:val="22"/>
          <w:szCs w:val="22"/>
        </w:rPr>
        <w:t>, LLC employees who may be exposed to blood or other potentially infectious material have been trained to use universal precautions in every situation where exposure could occur. The workers have been taught to treat all blood, body fluids and other potentially infectious materials as if they are known to be infectious.</w:t>
      </w:r>
    </w:p>
    <w:p w14:paraId="47FB6456" w14:textId="77777777" w:rsidR="00002338" w:rsidRPr="00002338" w:rsidRDefault="00002338" w:rsidP="00002338">
      <w:pPr>
        <w:ind w:left="720" w:hanging="720"/>
        <w:jc w:val="both"/>
        <w:rPr>
          <w:rFonts w:ascii="Arial" w:hAnsi="Arial" w:cs="Arial"/>
          <w:sz w:val="22"/>
          <w:szCs w:val="22"/>
        </w:rPr>
      </w:pPr>
    </w:p>
    <w:p w14:paraId="124512F5" w14:textId="77777777" w:rsidR="00002338" w:rsidRPr="00002338" w:rsidRDefault="00002338" w:rsidP="00002338">
      <w:pPr>
        <w:pStyle w:val="EndnoteText"/>
        <w:jc w:val="both"/>
        <w:rPr>
          <w:rFonts w:ascii="Arial" w:hAnsi="Arial" w:cs="Arial"/>
          <w:sz w:val="22"/>
          <w:szCs w:val="22"/>
        </w:rPr>
      </w:pPr>
    </w:p>
    <w:p w14:paraId="7EF50110" w14:textId="77777777" w:rsidR="00002338" w:rsidRPr="00002338" w:rsidRDefault="00002338" w:rsidP="00002338">
      <w:pPr>
        <w:tabs>
          <w:tab w:val="left" w:pos="-1440"/>
          <w:tab w:val="left" w:pos="-720"/>
          <w:tab w:val="left" w:pos="0"/>
        </w:tabs>
        <w:jc w:val="both"/>
        <w:rPr>
          <w:rFonts w:ascii="Arial" w:hAnsi="Arial" w:cs="Arial"/>
          <w:sz w:val="22"/>
          <w:szCs w:val="22"/>
        </w:rPr>
      </w:pPr>
    </w:p>
    <w:p w14:paraId="1836CEA2" w14:textId="77777777" w:rsidR="00002338" w:rsidRPr="00002338" w:rsidRDefault="00002338" w:rsidP="00002338">
      <w:pPr>
        <w:jc w:val="both"/>
        <w:rPr>
          <w:rFonts w:ascii="Arial" w:hAnsi="Arial" w:cs="Arial"/>
          <w:b/>
          <w:sz w:val="22"/>
          <w:szCs w:val="22"/>
        </w:rPr>
      </w:pPr>
      <w:r w:rsidRPr="00002338">
        <w:rPr>
          <w:rFonts w:ascii="Arial" w:hAnsi="Arial" w:cs="Arial"/>
          <w:b/>
          <w:sz w:val="22"/>
          <w:szCs w:val="22"/>
        </w:rPr>
        <w:t>4.0</w:t>
      </w:r>
      <w:r w:rsidRPr="00002338">
        <w:rPr>
          <w:rFonts w:ascii="Arial" w:hAnsi="Arial" w:cs="Arial"/>
          <w:b/>
          <w:sz w:val="22"/>
          <w:szCs w:val="22"/>
        </w:rPr>
        <w:tab/>
        <w:t xml:space="preserve">ENGINEERING AND WORK PRACTICE CONTROLS </w:t>
      </w:r>
    </w:p>
    <w:p w14:paraId="09A1CE3C" w14:textId="77777777" w:rsidR="00002338" w:rsidRPr="00002338" w:rsidRDefault="00002338" w:rsidP="00002338">
      <w:pPr>
        <w:rPr>
          <w:rFonts w:ascii="Arial" w:hAnsi="Arial" w:cs="Arial"/>
          <w:sz w:val="22"/>
          <w:szCs w:val="22"/>
        </w:rPr>
      </w:pPr>
    </w:p>
    <w:p w14:paraId="1F717BD0" w14:textId="77777777" w:rsidR="00002338" w:rsidRPr="00002338" w:rsidRDefault="00002338" w:rsidP="00002338">
      <w:pPr>
        <w:pStyle w:val="Heading1"/>
        <w:ind w:left="720" w:hanging="720"/>
        <w:jc w:val="left"/>
        <w:rPr>
          <w:rFonts w:ascii="Arial" w:hAnsi="Arial" w:cs="Arial"/>
          <w:sz w:val="22"/>
          <w:szCs w:val="22"/>
        </w:rPr>
      </w:pPr>
      <w:r w:rsidRPr="00002338">
        <w:rPr>
          <w:rFonts w:ascii="Arial" w:hAnsi="Arial" w:cs="Arial"/>
          <w:sz w:val="22"/>
          <w:szCs w:val="22"/>
        </w:rPr>
        <w:t>4.1</w:t>
      </w:r>
      <w:r w:rsidRPr="00002338">
        <w:rPr>
          <w:rFonts w:ascii="Arial" w:hAnsi="Arial" w:cs="Arial"/>
          <w:sz w:val="22"/>
          <w:szCs w:val="22"/>
        </w:rPr>
        <w:tab/>
        <w:t xml:space="preserve">Engineering and work practice controls have been used to eliminate or minimize exposure to employees at this facility. At this facility the following engineering controls are used: </w:t>
      </w:r>
    </w:p>
    <w:p w14:paraId="5FA78DE3" w14:textId="77777777" w:rsidR="00002338" w:rsidRPr="00002338" w:rsidRDefault="00002338" w:rsidP="00002338">
      <w:pPr>
        <w:rPr>
          <w:rFonts w:ascii="Arial" w:hAnsi="Arial" w:cs="Arial"/>
          <w:sz w:val="22"/>
          <w:szCs w:val="22"/>
        </w:rPr>
      </w:pPr>
    </w:p>
    <w:p w14:paraId="39FB2790" w14:textId="77777777" w:rsidR="00002338" w:rsidRPr="00002338" w:rsidRDefault="00002338" w:rsidP="00002338">
      <w:pPr>
        <w:tabs>
          <w:tab w:val="left" w:pos="360"/>
          <w:tab w:val="left" w:pos="720"/>
        </w:tabs>
        <w:jc w:val="both"/>
        <w:rPr>
          <w:rFonts w:ascii="Arial" w:hAnsi="Arial" w:cs="Arial"/>
          <w:sz w:val="22"/>
          <w:szCs w:val="22"/>
        </w:rPr>
      </w:pPr>
      <w:r w:rsidRPr="00002338">
        <w:rPr>
          <w:rFonts w:ascii="Arial" w:hAnsi="Arial" w:cs="Arial"/>
          <w:sz w:val="22"/>
          <w:szCs w:val="22"/>
        </w:rPr>
        <w:tab/>
      </w:r>
      <w:r w:rsidRPr="00002338">
        <w:rPr>
          <w:rFonts w:ascii="Arial" w:hAnsi="Arial" w:cs="Arial"/>
          <w:sz w:val="22"/>
          <w:szCs w:val="22"/>
        </w:rPr>
        <w:tab/>
        <w:t>4.1.1</w:t>
      </w:r>
      <w:r w:rsidRPr="00002338">
        <w:rPr>
          <w:rFonts w:ascii="Arial" w:hAnsi="Arial" w:cs="Arial"/>
          <w:sz w:val="22"/>
          <w:szCs w:val="22"/>
        </w:rPr>
        <w:tab/>
        <w:t xml:space="preserve">Removing soiled PPE as soon as possible. </w:t>
      </w:r>
    </w:p>
    <w:p w14:paraId="7329A0F1" w14:textId="77777777" w:rsidR="00002338" w:rsidRPr="00002338" w:rsidRDefault="00002338" w:rsidP="00002338">
      <w:pPr>
        <w:tabs>
          <w:tab w:val="left" w:pos="360"/>
          <w:tab w:val="left" w:pos="720"/>
        </w:tabs>
        <w:jc w:val="both"/>
        <w:rPr>
          <w:rFonts w:ascii="Arial" w:hAnsi="Arial" w:cs="Arial"/>
          <w:sz w:val="22"/>
          <w:szCs w:val="22"/>
        </w:rPr>
      </w:pPr>
    </w:p>
    <w:p w14:paraId="1F103164" w14:textId="77777777" w:rsidR="00002338" w:rsidRPr="00002338" w:rsidRDefault="00002338" w:rsidP="00002338">
      <w:pPr>
        <w:tabs>
          <w:tab w:val="left" w:pos="360"/>
          <w:tab w:val="left" w:pos="720"/>
        </w:tabs>
        <w:ind w:left="1440" w:hanging="1440"/>
        <w:jc w:val="both"/>
        <w:rPr>
          <w:rFonts w:ascii="Arial" w:hAnsi="Arial" w:cs="Arial"/>
          <w:sz w:val="22"/>
          <w:szCs w:val="22"/>
        </w:rPr>
      </w:pPr>
      <w:r w:rsidRPr="00002338">
        <w:rPr>
          <w:rFonts w:ascii="Arial" w:hAnsi="Arial" w:cs="Arial"/>
          <w:sz w:val="22"/>
          <w:szCs w:val="22"/>
        </w:rPr>
        <w:tab/>
      </w:r>
      <w:r w:rsidRPr="00002338">
        <w:rPr>
          <w:rFonts w:ascii="Arial" w:hAnsi="Arial" w:cs="Arial"/>
          <w:sz w:val="22"/>
          <w:szCs w:val="22"/>
        </w:rPr>
        <w:tab/>
        <w:t>4.1.2</w:t>
      </w:r>
      <w:r w:rsidRPr="00002338">
        <w:rPr>
          <w:rFonts w:ascii="Arial" w:hAnsi="Arial" w:cs="Arial"/>
          <w:sz w:val="22"/>
          <w:szCs w:val="22"/>
        </w:rPr>
        <w:tab/>
        <w:t>Cleaning and disinfecting all equipment and work surfaces potentially contaminated with blood or OPIM.</w:t>
      </w:r>
    </w:p>
    <w:p w14:paraId="502D5AB2" w14:textId="77777777" w:rsidR="00002338" w:rsidRPr="00002338" w:rsidRDefault="00002338" w:rsidP="00002338">
      <w:pPr>
        <w:tabs>
          <w:tab w:val="left" w:pos="360"/>
          <w:tab w:val="left" w:pos="720"/>
        </w:tabs>
        <w:ind w:left="1440" w:hanging="1440"/>
        <w:jc w:val="both"/>
        <w:rPr>
          <w:rFonts w:ascii="Arial" w:hAnsi="Arial" w:cs="Arial"/>
          <w:sz w:val="22"/>
          <w:szCs w:val="22"/>
        </w:rPr>
      </w:pPr>
      <w:r w:rsidRPr="00002338">
        <w:rPr>
          <w:rFonts w:ascii="Arial" w:hAnsi="Arial" w:cs="Arial"/>
          <w:sz w:val="22"/>
          <w:szCs w:val="22"/>
        </w:rPr>
        <w:tab/>
      </w:r>
      <w:r w:rsidRPr="00002338">
        <w:rPr>
          <w:rFonts w:ascii="Arial" w:hAnsi="Arial" w:cs="Arial"/>
          <w:sz w:val="22"/>
          <w:szCs w:val="22"/>
        </w:rPr>
        <w:tab/>
        <w:t>4.1.3</w:t>
      </w:r>
      <w:r w:rsidRPr="00002338">
        <w:rPr>
          <w:rFonts w:ascii="Arial" w:hAnsi="Arial" w:cs="Arial"/>
          <w:sz w:val="22"/>
          <w:szCs w:val="22"/>
        </w:rPr>
        <w:tab/>
        <w:t xml:space="preserve">Thorough hand washing with soap and water immediately after providing care. </w:t>
      </w:r>
    </w:p>
    <w:p w14:paraId="76FD30DB" w14:textId="77777777" w:rsidR="00002338" w:rsidRDefault="00002338" w:rsidP="00002338">
      <w:pPr>
        <w:tabs>
          <w:tab w:val="left" w:pos="360"/>
          <w:tab w:val="left" w:pos="720"/>
        </w:tabs>
        <w:ind w:left="1440" w:hanging="1440"/>
        <w:jc w:val="both"/>
        <w:rPr>
          <w:rFonts w:ascii="Arial" w:hAnsi="Arial" w:cs="Arial"/>
          <w:sz w:val="22"/>
          <w:szCs w:val="22"/>
        </w:rPr>
      </w:pPr>
    </w:p>
    <w:p w14:paraId="3F1F2434" w14:textId="77777777" w:rsidR="00002338" w:rsidRPr="00002338" w:rsidRDefault="00002338" w:rsidP="00002338">
      <w:pPr>
        <w:tabs>
          <w:tab w:val="left" w:pos="360"/>
          <w:tab w:val="left" w:pos="720"/>
        </w:tabs>
        <w:ind w:left="1440" w:hanging="1440"/>
        <w:jc w:val="both"/>
        <w:rPr>
          <w:rFonts w:ascii="Arial" w:hAnsi="Arial" w:cs="Arial"/>
          <w:sz w:val="22"/>
          <w:szCs w:val="22"/>
        </w:rPr>
      </w:pPr>
    </w:p>
    <w:p w14:paraId="6A484BB9" w14:textId="77777777" w:rsidR="00002338" w:rsidRPr="00002338" w:rsidRDefault="00002338" w:rsidP="00002338">
      <w:pPr>
        <w:jc w:val="both"/>
        <w:rPr>
          <w:rFonts w:ascii="Arial" w:hAnsi="Arial" w:cs="Arial"/>
          <w:sz w:val="22"/>
          <w:szCs w:val="22"/>
        </w:rPr>
      </w:pPr>
      <w:r w:rsidRPr="00002338">
        <w:rPr>
          <w:rFonts w:ascii="Arial" w:hAnsi="Arial" w:cs="Arial"/>
          <w:sz w:val="22"/>
          <w:szCs w:val="22"/>
        </w:rPr>
        <w:t>4.2</w:t>
      </w:r>
      <w:r w:rsidRPr="00002338">
        <w:rPr>
          <w:rFonts w:ascii="Arial" w:hAnsi="Arial" w:cs="Arial"/>
          <w:sz w:val="22"/>
          <w:szCs w:val="22"/>
        </w:rPr>
        <w:tab/>
        <w:t xml:space="preserve">The above controls are examined and maintained on a regular schedule. </w:t>
      </w:r>
    </w:p>
    <w:p w14:paraId="01C3A106" w14:textId="77777777" w:rsidR="00002338" w:rsidRPr="00002338" w:rsidRDefault="00002338" w:rsidP="00002338">
      <w:pPr>
        <w:jc w:val="both"/>
        <w:rPr>
          <w:rFonts w:ascii="Arial" w:hAnsi="Arial" w:cs="Arial"/>
          <w:b/>
          <w:sz w:val="22"/>
          <w:szCs w:val="22"/>
        </w:rPr>
      </w:pPr>
    </w:p>
    <w:p w14:paraId="490518FA" w14:textId="77777777" w:rsidR="00002338" w:rsidRPr="00002338" w:rsidRDefault="00002338" w:rsidP="00002338">
      <w:pPr>
        <w:jc w:val="both"/>
        <w:rPr>
          <w:rFonts w:ascii="Arial" w:hAnsi="Arial" w:cs="Arial"/>
          <w:b/>
          <w:sz w:val="22"/>
          <w:szCs w:val="22"/>
        </w:rPr>
      </w:pPr>
    </w:p>
    <w:p w14:paraId="639C18B2" w14:textId="77777777" w:rsidR="00002338" w:rsidRPr="00002338" w:rsidRDefault="00002338" w:rsidP="00002338">
      <w:pPr>
        <w:jc w:val="both"/>
        <w:rPr>
          <w:rFonts w:ascii="Arial" w:hAnsi="Arial" w:cs="Arial"/>
          <w:b/>
          <w:sz w:val="22"/>
          <w:szCs w:val="22"/>
        </w:rPr>
      </w:pPr>
      <w:r w:rsidRPr="00002338">
        <w:rPr>
          <w:rFonts w:ascii="Arial" w:hAnsi="Arial" w:cs="Arial"/>
          <w:b/>
          <w:sz w:val="22"/>
          <w:szCs w:val="22"/>
        </w:rPr>
        <w:t>5.0</w:t>
      </w:r>
      <w:r w:rsidRPr="00002338">
        <w:rPr>
          <w:rFonts w:ascii="Arial" w:hAnsi="Arial" w:cs="Arial"/>
          <w:b/>
          <w:sz w:val="22"/>
          <w:szCs w:val="22"/>
        </w:rPr>
        <w:tab/>
        <w:t xml:space="preserve">HAND WASHING FACILITIES </w:t>
      </w:r>
    </w:p>
    <w:p w14:paraId="766C4864" w14:textId="77777777" w:rsidR="00002338" w:rsidRPr="00002338" w:rsidRDefault="00002338" w:rsidP="00002338">
      <w:pPr>
        <w:tabs>
          <w:tab w:val="left" w:pos="720"/>
        </w:tabs>
        <w:jc w:val="both"/>
        <w:rPr>
          <w:rFonts w:ascii="Arial" w:hAnsi="Arial" w:cs="Arial"/>
          <w:sz w:val="22"/>
          <w:szCs w:val="22"/>
        </w:rPr>
      </w:pPr>
    </w:p>
    <w:p w14:paraId="33221B77" w14:textId="77777777" w:rsidR="00002338" w:rsidRPr="00002338" w:rsidRDefault="00002338" w:rsidP="00002338">
      <w:pPr>
        <w:ind w:left="720" w:hanging="720"/>
        <w:jc w:val="both"/>
        <w:rPr>
          <w:rFonts w:ascii="Arial" w:hAnsi="Arial" w:cs="Arial"/>
          <w:sz w:val="22"/>
          <w:szCs w:val="22"/>
        </w:rPr>
      </w:pPr>
      <w:r w:rsidRPr="00002338">
        <w:rPr>
          <w:rFonts w:ascii="Arial" w:hAnsi="Arial" w:cs="Arial"/>
          <w:sz w:val="22"/>
          <w:szCs w:val="22"/>
        </w:rPr>
        <w:t>5.1</w:t>
      </w:r>
      <w:r w:rsidRPr="00002338">
        <w:rPr>
          <w:rFonts w:ascii="Arial" w:hAnsi="Arial" w:cs="Arial"/>
          <w:sz w:val="22"/>
          <w:szCs w:val="22"/>
        </w:rPr>
        <w:tab/>
        <w:t>Hand washing facilities are available to employees who have exposure to blood or OPIM. Sinks for washing hands after occupational exposure are near locations where exposure to bloodborne pathogens could occur.</w:t>
      </w:r>
    </w:p>
    <w:p w14:paraId="3E8476E0" w14:textId="77777777" w:rsidR="00002338" w:rsidRPr="00002338" w:rsidRDefault="00002338" w:rsidP="00002338">
      <w:pPr>
        <w:ind w:left="720" w:hanging="720"/>
        <w:jc w:val="both"/>
        <w:rPr>
          <w:rFonts w:ascii="Arial" w:hAnsi="Arial" w:cs="Arial"/>
          <w:sz w:val="22"/>
          <w:szCs w:val="22"/>
        </w:rPr>
      </w:pPr>
    </w:p>
    <w:p w14:paraId="7AD1569F" w14:textId="77777777" w:rsidR="00002338" w:rsidRPr="00002338" w:rsidRDefault="00002338" w:rsidP="00002338">
      <w:pPr>
        <w:ind w:left="720" w:hanging="720"/>
        <w:jc w:val="both"/>
        <w:rPr>
          <w:rFonts w:ascii="Arial" w:hAnsi="Arial" w:cs="Arial"/>
          <w:sz w:val="22"/>
          <w:szCs w:val="22"/>
        </w:rPr>
      </w:pPr>
      <w:r w:rsidRPr="00002338">
        <w:rPr>
          <w:rFonts w:ascii="Arial" w:hAnsi="Arial" w:cs="Arial"/>
          <w:sz w:val="22"/>
          <w:szCs w:val="22"/>
        </w:rPr>
        <w:t>5.2</w:t>
      </w:r>
      <w:r w:rsidRPr="00002338">
        <w:rPr>
          <w:rFonts w:ascii="Arial" w:hAnsi="Arial" w:cs="Arial"/>
          <w:sz w:val="22"/>
          <w:szCs w:val="22"/>
        </w:rPr>
        <w:tab/>
        <w:t xml:space="preserve">Employees must wash their hands with soap and water as soon as possible after having exposure to blood or OPIM. </w:t>
      </w:r>
    </w:p>
    <w:p w14:paraId="4BF51D81" w14:textId="77777777" w:rsidR="00002338" w:rsidRPr="00002338" w:rsidRDefault="00002338" w:rsidP="00002338">
      <w:pPr>
        <w:tabs>
          <w:tab w:val="left" w:pos="720"/>
        </w:tabs>
        <w:jc w:val="both"/>
        <w:rPr>
          <w:rFonts w:ascii="Arial" w:hAnsi="Arial" w:cs="Arial"/>
          <w:sz w:val="22"/>
          <w:szCs w:val="22"/>
        </w:rPr>
      </w:pPr>
      <w:r w:rsidRPr="00002338">
        <w:rPr>
          <w:rFonts w:ascii="Arial" w:hAnsi="Arial" w:cs="Arial"/>
          <w:sz w:val="22"/>
          <w:szCs w:val="22"/>
        </w:rPr>
        <w:tab/>
      </w:r>
    </w:p>
    <w:p w14:paraId="1579AE90" w14:textId="77777777" w:rsidR="00002338" w:rsidRPr="00002338" w:rsidRDefault="00002338" w:rsidP="00002338">
      <w:pPr>
        <w:ind w:left="720" w:hanging="720"/>
        <w:jc w:val="both"/>
        <w:rPr>
          <w:rFonts w:ascii="Arial" w:hAnsi="Arial" w:cs="Arial"/>
          <w:sz w:val="22"/>
          <w:szCs w:val="22"/>
        </w:rPr>
      </w:pPr>
      <w:r w:rsidRPr="00002338">
        <w:rPr>
          <w:rFonts w:ascii="Arial" w:hAnsi="Arial" w:cs="Arial"/>
          <w:sz w:val="22"/>
          <w:szCs w:val="22"/>
        </w:rPr>
        <w:t>5.3</w:t>
      </w:r>
      <w:r w:rsidRPr="00002338">
        <w:rPr>
          <w:rFonts w:ascii="Arial" w:hAnsi="Arial" w:cs="Arial"/>
          <w:sz w:val="22"/>
          <w:szCs w:val="22"/>
        </w:rPr>
        <w:tab/>
      </w:r>
      <w:proofErr w:type="spellStart"/>
      <w:r w:rsidRPr="00002338">
        <w:rPr>
          <w:rFonts w:ascii="Arial" w:hAnsi="Arial" w:cs="Arial"/>
          <w:sz w:val="22"/>
          <w:szCs w:val="22"/>
        </w:rPr>
        <w:t>Foremans</w:t>
      </w:r>
      <w:proofErr w:type="spellEnd"/>
      <w:r w:rsidRPr="00002338">
        <w:rPr>
          <w:rFonts w:ascii="Arial" w:hAnsi="Arial" w:cs="Arial"/>
          <w:sz w:val="22"/>
          <w:szCs w:val="22"/>
        </w:rPr>
        <w:t xml:space="preserve"> make sure that employees wash their hands and any other contaminated skin after immediately removing personal protective gloves, or as soon as feasible with soap and water. </w:t>
      </w:r>
    </w:p>
    <w:p w14:paraId="782A95D6" w14:textId="77777777" w:rsidR="00002338" w:rsidRPr="00002338" w:rsidRDefault="00002338" w:rsidP="00002338">
      <w:pPr>
        <w:tabs>
          <w:tab w:val="left" w:pos="720"/>
        </w:tabs>
        <w:jc w:val="both"/>
        <w:rPr>
          <w:rFonts w:ascii="Arial" w:hAnsi="Arial" w:cs="Arial"/>
          <w:sz w:val="22"/>
          <w:szCs w:val="22"/>
        </w:rPr>
      </w:pPr>
    </w:p>
    <w:p w14:paraId="14C3368B" w14:textId="77777777" w:rsidR="00002338" w:rsidRPr="00002338" w:rsidRDefault="00002338" w:rsidP="00002338">
      <w:pPr>
        <w:ind w:left="720" w:hanging="720"/>
        <w:jc w:val="both"/>
        <w:rPr>
          <w:rFonts w:ascii="Arial" w:hAnsi="Arial" w:cs="Arial"/>
          <w:sz w:val="22"/>
          <w:szCs w:val="22"/>
        </w:rPr>
      </w:pPr>
      <w:r w:rsidRPr="00002338">
        <w:rPr>
          <w:rFonts w:ascii="Arial" w:hAnsi="Arial" w:cs="Arial"/>
          <w:sz w:val="22"/>
          <w:szCs w:val="22"/>
        </w:rPr>
        <w:t>5.4</w:t>
      </w:r>
      <w:r w:rsidRPr="00002338">
        <w:rPr>
          <w:rFonts w:ascii="Arial" w:hAnsi="Arial" w:cs="Arial"/>
          <w:sz w:val="22"/>
          <w:szCs w:val="22"/>
        </w:rPr>
        <w:tab/>
      </w:r>
      <w:proofErr w:type="spellStart"/>
      <w:r w:rsidRPr="00002338">
        <w:rPr>
          <w:rFonts w:ascii="Arial" w:hAnsi="Arial" w:cs="Arial"/>
          <w:sz w:val="22"/>
          <w:szCs w:val="22"/>
        </w:rPr>
        <w:t>Foremans</w:t>
      </w:r>
      <w:proofErr w:type="spellEnd"/>
      <w:r w:rsidRPr="00002338">
        <w:rPr>
          <w:rFonts w:ascii="Arial" w:hAnsi="Arial" w:cs="Arial"/>
          <w:sz w:val="22"/>
          <w:szCs w:val="22"/>
        </w:rPr>
        <w:t xml:space="preserve"> also ensure that if employees’ skin or mucous membranes become contaminated with blood or OPIM, then those areas are washed or flushed with water as soon as feasible following contact. </w:t>
      </w:r>
    </w:p>
    <w:p w14:paraId="20103975" w14:textId="77777777" w:rsidR="00002338" w:rsidRPr="00002338" w:rsidRDefault="00002338" w:rsidP="00002338">
      <w:pPr>
        <w:tabs>
          <w:tab w:val="left" w:pos="-1440"/>
          <w:tab w:val="left" w:pos="-720"/>
          <w:tab w:val="left" w:pos="0"/>
        </w:tabs>
        <w:jc w:val="both"/>
        <w:rPr>
          <w:rFonts w:ascii="Arial" w:hAnsi="Arial" w:cs="Arial"/>
          <w:sz w:val="22"/>
          <w:szCs w:val="22"/>
        </w:rPr>
      </w:pPr>
    </w:p>
    <w:p w14:paraId="2978F181" w14:textId="77777777" w:rsidR="00002338" w:rsidRPr="00002338" w:rsidRDefault="00002338" w:rsidP="00002338">
      <w:pPr>
        <w:tabs>
          <w:tab w:val="left" w:pos="-1440"/>
          <w:tab w:val="left" w:pos="-720"/>
          <w:tab w:val="left" w:pos="0"/>
        </w:tabs>
        <w:jc w:val="both"/>
        <w:rPr>
          <w:rFonts w:ascii="Arial" w:hAnsi="Arial" w:cs="Arial"/>
          <w:sz w:val="22"/>
          <w:szCs w:val="22"/>
        </w:rPr>
      </w:pPr>
    </w:p>
    <w:p w14:paraId="1FD5BDF4" w14:textId="77777777" w:rsidR="00002338" w:rsidRPr="00002338" w:rsidRDefault="00002338" w:rsidP="00002338">
      <w:pPr>
        <w:jc w:val="both"/>
        <w:rPr>
          <w:rFonts w:ascii="Arial" w:hAnsi="Arial" w:cs="Arial"/>
          <w:b/>
          <w:sz w:val="22"/>
          <w:szCs w:val="22"/>
        </w:rPr>
      </w:pPr>
      <w:r w:rsidRPr="00002338">
        <w:rPr>
          <w:rFonts w:ascii="Arial" w:hAnsi="Arial" w:cs="Arial"/>
          <w:b/>
          <w:sz w:val="22"/>
          <w:szCs w:val="22"/>
        </w:rPr>
        <w:t>6.0</w:t>
      </w:r>
      <w:r w:rsidRPr="00002338">
        <w:rPr>
          <w:rFonts w:ascii="Arial" w:hAnsi="Arial" w:cs="Arial"/>
          <w:b/>
          <w:sz w:val="22"/>
          <w:szCs w:val="22"/>
        </w:rPr>
        <w:tab/>
        <w:t xml:space="preserve">PERSONAL PROTECTIVE EQUIPMENT </w:t>
      </w:r>
    </w:p>
    <w:p w14:paraId="65E4F62E" w14:textId="77777777" w:rsidR="00002338" w:rsidRPr="00002338" w:rsidRDefault="00002338" w:rsidP="00002338">
      <w:pPr>
        <w:jc w:val="both"/>
        <w:rPr>
          <w:rFonts w:ascii="Arial" w:hAnsi="Arial" w:cs="Arial"/>
          <w:b/>
          <w:sz w:val="22"/>
          <w:szCs w:val="22"/>
        </w:rPr>
      </w:pPr>
    </w:p>
    <w:p w14:paraId="1BC539ED" w14:textId="77777777" w:rsidR="00002338" w:rsidRPr="00002338" w:rsidRDefault="00002338" w:rsidP="00002338">
      <w:pPr>
        <w:pStyle w:val="Heading1"/>
        <w:ind w:left="720" w:hanging="720"/>
        <w:jc w:val="both"/>
        <w:rPr>
          <w:rFonts w:ascii="Arial" w:hAnsi="Arial" w:cs="Arial"/>
          <w:b/>
          <w:sz w:val="22"/>
          <w:szCs w:val="22"/>
        </w:rPr>
      </w:pPr>
      <w:r w:rsidRPr="00002338">
        <w:rPr>
          <w:rFonts w:ascii="Arial" w:hAnsi="Arial" w:cs="Arial"/>
          <w:b/>
          <w:sz w:val="22"/>
          <w:szCs w:val="22"/>
        </w:rPr>
        <w:t>6.1</w:t>
      </w:r>
      <w:r w:rsidRPr="00002338">
        <w:rPr>
          <w:rFonts w:ascii="Arial" w:hAnsi="Arial" w:cs="Arial"/>
          <w:b/>
          <w:sz w:val="22"/>
          <w:szCs w:val="22"/>
        </w:rPr>
        <w:tab/>
        <w:t xml:space="preserve">All personal protective equipment (PPE) used by our employees is provided without cost to employees. PPE is chosen based on the anticipated exposure to blood or OPIM. The protective equipment is considered appropriate only if it does not permit blood or OPIM to </w:t>
      </w:r>
      <w:r w:rsidRPr="00002338">
        <w:rPr>
          <w:rFonts w:ascii="Arial" w:hAnsi="Arial" w:cs="Arial"/>
          <w:b/>
          <w:sz w:val="22"/>
          <w:szCs w:val="22"/>
        </w:rPr>
        <w:lastRenderedPageBreak/>
        <w:t xml:space="preserve">pass through or reach the employees’ clothing, skin, eyes, mouth, or other mucous membranes under normal conditions of use and for the duration of time which the protective equipment have been used. </w:t>
      </w:r>
    </w:p>
    <w:p w14:paraId="784BEC32" w14:textId="77777777" w:rsidR="00002338" w:rsidRPr="00002338" w:rsidRDefault="00002338" w:rsidP="00002338">
      <w:pPr>
        <w:pStyle w:val="Heading1"/>
        <w:ind w:left="720" w:hanging="720"/>
        <w:jc w:val="left"/>
        <w:rPr>
          <w:rFonts w:ascii="Arial" w:hAnsi="Arial" w:cs="Arial"/>
          <w:b/>
          <w:sz w:val="22"/>
          <w:szCs w:val="22"/>
        </w:rPr>
      </w:pPr>
    </w:p>
    <w:p w14:paraId="13B135B9" w14:textId="77777777" w:rsidR="00002338" w:rsidRPr="00002338" w:rsidRDefault="00002338" w:rsidP="00002338">
      <w:pPr>
        <w:ind w:left="720" w:hanging="720"/>
        <w:jc w:val="both"/>
        <w:rPr>
          <w:rFonts w:ascii="Arial" w:hAnsi="Arial" w:cs="Arial"/>
          <w:sz w:val="22"/>
          <w:szCs w:val="22"/>
        </w:rPr>
      </w:pPr>
      <w:r w:rsidRPr="00002338">
        <w:rPr>
          <w:rFonts w:ascii="Arial" w:hAnsi="Arial" w:cs="Arial"/>
          <w:sz w:val="22"/>
          <w:szCs w:val="22"/>
        </w:rPr>
        <w:t>6.2</w:t>
      </w:r>
      <w:r w:rsidRPr="00002338">
        <w:rPr>
          <w:rFonts w:ascii="Arial" w:hAnsi="Arial" w:cs="Arial"/>
          <w:sz w:val="22"/>
          <w:szCs w:val="22"/>
        </w:rPr>
        <w:tab/>
        <w:t>Wagner-</w:t>
      </w:r>
      <w:proofErr w:type="spellStart"/>
      <w:r w:rsidRPr="00002338">
        <w:rPr>
          <w:rFonts w:ascii="Arial" w:hAnsi="Arial" w:cs="Arial"/>
          <w:sz w:val="22"/>
          <w:szCs w:val="22"/>
        </w:rPr>
        <w:t>Meinert</w:t>
      </w:r>
      <w:proofErr w:type="spellEnd"/>
      <w:r w:rsidRPr="00002338">
        <w:rPr>
          <w:rFonts w:ascii="Arial" w:hAnsi="Arial" w:cs="Arial"/>
          <w:sz w:val="22"/>
          <w:szCs w:val="22"/>
        </w:rPr>
        <w:t xml:space="preserve">, LLC Company makes sure that appropriate PPE in the appropriate sizes is readily accessible at the work site or is issued without cost to employees. </w:t>
      </w:r>
    </w:p>
    <w:p w14:paraId="1066C1EB" w14:textId="77777777" w:rsidR="00002338" w:rsidRPr="00002338" w:rsidRDefault="00002338" w:rsidP="00002338">
      <w:pPr>
        <w:tabs>
          <w:tab w:val="left" w:pos="720"/>
        </w:tabs>
        <w:jc w:val="both"/>
        <w:rPr>
          <w:rFonts w:ascii="Arial" w:hAnsi="Arial" w:cs="Arial"/>
          <w:sz w:val="22"/>
          <w:szCs w:val="22"/>
        </w:rPr>
      </w:pPr>
    </w:p>
    <w:p w14:paraId="512A0154" w14:textId="77777777" w:rsidR="00002338" w:rsidRPr="00002338" w:rsidRDefault="00002338" w:rsidP="00002338">
      <w:pPr>
        <w:ind w:left="720" w:hanging="720"/>
        <w:jc w:val="both"/>
        <w:rPr>
          <w:rFonts w:ascii="Arial" w:hAnsi="Arial" w:cs="Arial"/>
          <w:sz w:val="22"/>
          <w:szCs w:val="22"/>
        </w:rPr>
      </w:pPr>
      <w:r w:rsidRPr="00002338">
        <w:rPr>
          <w:rFonts w:ascii="Arial" w:hAnsi="Arial" w:cs="Arial"/>
          <w:sz w:val="22"/>
          <w:szCs w:val="22"/>
        </w:rPr>
        <w:t>6.3</w:t>
      </w:r>
      <w:r w:rsidRPr="00002338">
        <w:rPr>
          <w:rFonts w:ascii="Arial" w:hAnsi="Arial" w:cs="Arial"/>
          <w:sz w:val="22"/>
          <w:szCs w:val="22"/>
        </w:rPr>
        <w:tab/>
        <w:t xml:space="preserve">Vinyl and Latex gloves, or other similar alternatives are readily accessible to employees. </w:t>
      </w:r>
    </w:p>
    <w:p w14:paraId="5381CCC1" w14:textId="77777777" w:rsidR="00002338" w:rsidRPr="00002338" w:rsidRDefault="00002338" w:rsidP="00002338">
      <w:pPr>
        <w:ind w:left="720" w:hanging="720"/>
        <w:jc w:val="both"/>
        <w:rPr>
          <w:rFonts w:ascii="Arial" w:hAnsi="Arial" w:cs="Arial"/>
          <w:sz w:val="22"/>
          <w:szCs w:val="22"/>
        </w:rPr>
      </w:pPr>
    </w:p>
    <w:p w14:paraId="3598EEC4" w14:textId="77777777" w:rsidR="00002338" w:rsidRPr="00002338" w:rsidRDefault="00002338" w:rsidP="00002338">
      <w:pPr>
        <w:ind w:left="720" w:hanging="720"/>
        <w:jc w:val="both"/>
        <w:rPr>
          <w:rFonts w:ascii="Arial" w:hAnsi="Arial" w:cs="Arial"/>
          <w:sz w:val="22"/>
          <w:szCs w:val="22"/>
        </w:rPr>
      </w:pPr>
      <w:r w:rsidRPr="00002338">
        <w:rPr>
          <w:rFonts w:ascii="Arial" w:hAnsi="Arial" w:cs="Arial"/>
          <w:sz w:val="22"/>
          <w:szCs w:val="22"/>
        </w:rPr>
        <w:tab/>
        <w:t>Note: All job boxes and service vehicles have readily available a spill care kit.</w:t>
      </w:r>
    </w:p>
    <w:p w14:paraId="470CA933" w14:textId="77777777" w:rsidR="00002338" w:rsidRPr="00002338" w:rsidRDefault="00002338" w:rsidP="00002338">
      <w:pPr>
        <w:ind w:left="720"/>
        <w:jc w:val="both"/>
        <w:rPr>
          <w:rFonts w:ascii="Arial" w:hAnsi="Arial" w:cs="Arial"/>
          <w:sz w:val="22"/>
          <w:szCs w:val="22"/>
        </w:rPr>
      </w:pPr>
      <w:r w:rsidRPr="00002338">
        <w:rPr>
          <w:rFonts w:ascii="Arial" w:hAnsi="Arial" w:cs="Arial"/>
          <w:sz w:val="22"/>
          <w:szCs w:val="22"/>
        </w:rPr>
        <w:t>The contents and directions for this kit are included with this kit.</w:t>
      </w:r>
    </w:p>
    <w:p w14:paraId="4BC3D4C1" w14:textId="77777777" w:rsidR="00002338" w:rsidRPr="00002338" w:rsidRDefault="00002338" w:rsidP="00002338">
      <w:pPr>
        <w:ind w:left="720" w:hanging="720"/>
        <w:jc w:val="both"/>
        <w:rPr>
          <w:rFonts w:ascii="Arial" w:hAnsi="Arial" w:cs="Arial"/>
          <w:sz w:val="22"/>
          <w:szCs w:val="22"/>
        </w:rPr>
      </w:pPr>
    </w:p>
    <w:p w14:paraId="32C5D80A" w14:textId="77777777" w:rsidR="00002338" w:rsidRPr="00002338" w:rsidRDefault="00002338" w:rsidP="00002338">
      <w:pPr>
        <w:ind w:left="720" w:hanging="720"/>
        <w:jc w:val="both"/>
        <w:rPr>
          <w:rFonts w:ascii="Arial" w:hAnsi="Arial" w:cs="Arial"/>
          <w:sz w:val="22"/>
          <w:szCs w:val="22"/>
        </w:rPr>
      </w:pPr>
      <w:r w:rsidRPr="00002338">
        <w:rPr>
          <w:rFonts w:ascii="Arial" w:hAnsi="Arial" w:cs="Arial"/>
          <w:sz w:val="22"/>
          <w:szCs w:val="22"/>
        </w:rPr>
        <w:t>6.4</w:t>
      </w:r>
      <w:r w:rsidRPr="00002338">
        <w:rPr>
          <w:rFonts w:ascii="Arial" w:hAnsi="Arial" w:cs="Arial"/>
          <w:sz w:val="22"/>
          <w:szCs w:val="22"/>
        </w:rPr>
        <w:tab/>
        <w:t>We purchase (when consumable), clean and dispose of personal protective equipment as needed.</w:t>
      </w:r>
    </w:p>
    <w:p w14:paraId="6AFDCEFF" w14:textId="77777777" w:rsidR="00002338" w:rsidRPr="00002338" w:rsidRDefault="00002338" w:rsidP="00002338">
      <w:pPr>
        <w:tabs>
          <w:tab w:val="left" w:pos="720"/>
        </w:tabs>
        <w:jc w:val="both"/>
        <w:rPr>
          <w:rFonts w:ascii="Arial" w:hAnsi="Arial" w:cs="Arial"/>
          <w:sz w:val="22"/>
          <w:szCs w:val="22"/>
        </w:rPr>
      </w:pPr>
    </w:p>
    <w:p w14:paraId="25FB04E6" w14:textId="77777777" w:rsidR="00002338" w:rsidRPr="00002338" w:rsidRDefault="00002338" w:rsidP="00002338">
      <w:pPr>
        <w:ind w:left="720" w:hanging="720"/>
        <w:jc w:val="both"/>
        <w:rPr>
          <w:rFonts w:ascii="Arial" w:hAnsi="Arial" w:cs="Arial"/>
          <w:sz w:val="22"/>
          <w:szCs w:val="22"/>
        </w:rPr>
      </w:pPr>
      <w:r w:rsidRPr="00002338">
        <w:rPr>
          <w:rFonts w:ascii="Arial" w:hAnsi="Arial" w:cs="Arial"/>
          <w:sz w:val="22"/>
          <w:szCs w:val="22"/>
        </w:rPr>
        <w:t>6.5</w:t>
      </w:r>
      <w:r w:rsidRPr="00002338">
        <w:rPr>
          <w:rFonts w:ascii="Arial" w:hAnsi="Arial" w:cs="Arial"/>
          <w:sz w:val="22"/>
          <w:szCs w:val="22"/>
        </w:rPr>
        <w:tab/>
        <w:t>Wagner-</w:t>
      </w:r>
      <w:proofErr w:type="spellStart"/>
      <w:r w:rsidRPr="00002338">
        <w:rPr>
          <w:rFonts w:ascii="Arial" w:hAnsi="Arial" w:cs="Arial"/>
          <w:sz w:val="22"/>
          <w:szCs w:val="22"/>
        </w:rPr>
        <w:t>Meinert</w:t>
      </w:r>
      <w:proofErr w:type="spellEnd"/>
      <w:r w:rsidRPr="00002338">
        <w:rPr>
          <w:rFonts w:ascii="Arial" w:hAnsi="Arial" w:cs="Arial"/>
          <w:sz w:val="22"/>
          <w:szCs w:val="22"/>
        </w:rPr>
        <w:t xml:space="preserve">, LLC Company makes all repairs and replacements at no cost to employees. </w:t>
      </w:r>
    </w:p>
    <w:p w14:paraId="29F7B390" w14:textId="77777777" w:rsidR="00002338" w:rsidRPr="00002338" w:rsidRDefault="00002338" w:rsidP="00002338">
      <w:pPr>
        <w:tabs>
          <w:tab w:val="left" w:pos="720"/>
        </w:tabs>
        <w:jc w:val="both"/>
        <w:rPr>
          <w:rFonts w:ascii="Arial" w:hAnsi="Arial" w:cs="Arial"/>
          <w:sz w:val="22"/>
          <w:szCs w:val="22"/>
        </w:rPr>
      </w:pPr>
    </w:p>
    <w:p w14:paraId="1EB06425" w14:textId="77777777" w:rsidR="00002338" w:rsidRPr="00002338" w:rsidRDefault="00002338" w:rsidP="00002338">
      <w:pPr>
        <w:ind w:left="720" w:hanging="720"/>
        <w:jc w:val="both"/>
        <w:rPr>
          <w:rFonts w:ascii="Arial" w:hAnsi="Arial" w:cs="Arial"/>
          <w:sz w:val="22"/>
          <w:szCs w:val="22"/>
        </w:rPr>
      </w:pPr>
      <w:r w:rsidRPr="00002338">
        <w:rPr>
          <w:rFonts w:ascii="Arial" w:hAnsi="Arial" w:cs="Arial"/>
          <w:sz w:val="22"/>
          <w:szCs w:val="22"/>
        </w:rPr>
        <w:t>6.6</w:t>
      </w:r>
      <w:r w:rsidRPr="00002338">
        <w:rPr>
          <w:rFonts w:ascii="Arial" w:hAnsi="Arial" w:cs="Arial"/>
          <w:sz w:val="22"/>
          <w:szCs w:val="22"/>
        </w:rPr>
        <w:tab/>
        <w:t xml:space="preserve">Employees must remove all garments that are penetrated by blood immediately or as soon as possible. They must remove all PPE before leaving the work area. When PPE is removed, employees place it in a designated container for disposal, storage. </w:t>
      </w:r>
    </w:p>
    <w:p w14:paraId="6FFEA832" w14:textId="77777777" w:rsidR="00002338" w:rsidRPr="00002338" w:rsidRDefault="00002338" w:rsidP="00002338">
      <w:pPr>
        <w:tabs>
          <w:tab w:val="left" w:pos="720"/>
        </w:tabs>
        <w:jc w:val="both"/>
        <w:rPr>
          <w:rFonts w:ascii="Arial" w:hAnsi="Arial" w:cs="Arial"/>
          <w:sz w:val="22"/>
          <w:szCs w:val="22"/>
        </w:rPr>
      </w:pPr>
    </w:p>
    <w:p w14:paraId="17876E51" w14:textId="77777777" w:rsidR="00002338" w:rsidRPr="00002338" w:rsidRDefault="00002338" w:rsidP="00002338">
      <w:pPr>
        <w:pStyle w:val="Heading2"/>
        <w:rPr>
          <w:rFonts w:ascii="Arial" w:hAnsi="Arial" w:cs="Arial"/>
          <w:sz w:val="22"/>
          <w:szCs w:val="22"/>
        </w:rPr>
      </w:pPr>
      <w:r w:rsidRPr="00002338">
        <w:rPr>
          <w:rFonts w:ascii="Arial" w:hAnsi="Arial" w:cs="Arial"/>
          <w:sz w:val="22"/>
          <w:szCs w:val="22"/>
        </w:rPr>
        <w:t>Gloves:</w:t>
      </w:r>
    </w:p>
    <w:p w14:paraId="419FDF7C" w14:textId="77777777" w:rsidR="00002338" w:rsidRPr="00002338" w:rsidRDefault="00002338" w:rsidP="00002338">
      <w:pPr>
        <w:pStyle w:val="Heading1"/>
        <w:ind w:left="720" w:hanging="720"/>
        <w:jc w:val="left"/>
        <w:rPr>
          <w:rFonts w:ascii="Arial" w:hAnsi="Arial" w:cs="Arial"/>
          <w:b/>
          <w:sz w:val="22"/>
          <w:szCs w:val="22"/>
        </w:rPr>
      </w:pPr>
    </w:p>
    <w:p w14:paraId="2D4D6B85" w14:textId="77777777" w:rsidR="00002338" w:rsidRPr="00002338" w:rsidRDefault="00002338" w:rsidP="00002338">
      <w:pPr>
        <w:ind w:left="720" w:hanging="720"/>
        <w:jc w:val="both"/>
        <w:rPr>
          <w:rFonts w:ascii="Arial" w:hAnsi="Arial" w:cs="Arial"/>
          <w:sz w:val="22"/>
          <w:szCs w:val="22"/>
        </w:rPr>
      </w:pPr>
      <w:r w:rsidRPr="00002338">
        <w:rPr>
          <w:rFonts w:ascii="Arial" w:hAnsi="Arial" w:cs="Arial"/>
          <w:sz w:val="22"/>
          <w:szCs w:val="22"/>
        </w:rPr>
        <w:t>6.7</w:t>
      </w:r>
      <w:r w:rsidRPr="00002338">
        <w:rPr>
          <w:rFonts w:ascii="Arial" w:hAnsi="Arial" w:cs="Arial"/>
          <w:sz w:val="22"/>
          <w:szCs w:val="22"/>
        </w:rPr>
        <w:tab/>
        <w:t xml:space="preserve">Employees must wear gloves when they anticipate hand contact with blood, OPIM, non-intact skin, and mucous membranes; when performing vascular access procedures, and when handling or touching contaminated items or surfaces. Disposable gloves used at this facility are not to be washed or decontaminated for re–use and are to be replaced as soon as practical when they become contaminated or as soon as feasible if they are torn, punctured, or when their ability to function as a barrier is compromised. </w:t>
      </w:r>
    </w:p>
    <w:p w14:paraId="0E228E22" w14:textId="77777777" w:rsidR="00002338" w:rsidRPr="00002338" w:rsidRDefault="00002338" w:rsidP="00002338">
      <w:pPr>
        <w:ind w:left="720" w:hanging="720"/>
        <w:jc w:val="both"/>
        <w:rPr>
          <w:rFonts w:ascii="Arial" w:hAnsi="Arial" w:cs="Arial"/>
          <w:sz w:val="22"/>
          <w:szCs w:val="22"/>
        </w:rPr>
      </w:pPr>
    </w:p>
    <w:p w14:paraId="5EB36665" w14:textId="77777777" w:rsidR="00002338" w:rsidRPr="00002338" w:rsidRDefault="00002338" w:rsidP="00002338">
      <w:pPr>
        <w:pStyle w:val="Heading2"/>
        <w:rPr>
          <w:rFonts w:ascii="Arial" w:hAnsi="Arial" w:cs="Arial"/>
          <w:sz w:val="22"/>
          <w:szCs w:val="22"/>
        </w:rPr>
      </w:pPr>
      <w:r w:rsidRPr="00002338">
        <w:rPr>
          <w:rFonts w:ascii="Arial" w:hAnsi="Arial" w:cs="Arial"/>
          <w:sz w:val="22"/>
          <w:szCs w:val="22"/>
        </w:rPr>
        <w:t xml:space="preserve">Eye and Face Shields </w:t>
      </w:r>
    </w:p>
    <w:p w14:paraId="236C2BCD" w14:textId="77777777" w:rsidR="00002338" w:rsidRPr="00002338" w:rsidRDefault="00002338" w:rsidP="00002338">
      <w:pPr>
        <w:pStyle w:val="Heading1"/>
        <w:ind w:left="720" w:hanging="720"/>
        <w:jc w:val="left"/>
        <w:rPr>
          <w:rFonts w:ascii="Arial" w:hAnsi="Arial" w:cs="Arial"/>
          <w:b/>
          <w:sz w:val="22"/>
          <w:szCs w:val="22"/>
        </w:rPr>
      </w:pPr>
    </w:p>
    <w:p w14:paraId="07D91BA9" w14:textId="77777777" w:rsidR="00002338" w:rsidRPr="00002338" w:rsidRDefault="00002338" w:rsidP="00002338">
      <w:pPr>
        <w:pStyle w:val="Heading2"/>
        <w:ind w:left="720" w:hanging="720"/>
        <w:rPr>
          <w:rFonts w:ascii="Arial" w:hAnsi="Arial" w:cs="Arial"/>
          <w:sz w:val="22"/>
          <w:szCs w:val="22"/>
        </w:rPr>
      </w:pPr>
      <w:r w:rsidRPr="00002338">
        <w:rPr>
          <w:rFonts w:ascii="Arial" w:hAnsi="Arial" w:cs="Arial"/>
          <w:sz w:val="22"/>
          <w:szCs w:val="22"/>
        </w:rPr>
        <w:t>6.8</w:t>
      </w:r>
      <w:r w:rsidRPr="00002338">
        <w:rPr>
          <w:rFonts w:ascii="Arial" w:hAnsi="Arial" w:cs="Arial"/>
          <w:sz w:val="22"/>
          <w:szCs w:val="22"/>
        </w:rPr>
        <w:tab/>
        <w:t>Employees must wear masks in combination with eye protective devices, such as goggles or glasses with solid side shield, or chin length face shields, whenever splashes, splatter, or droplets of blood or OPIM may be generated and reasonably anticipated to contaminate eye, nose, or mouth.</w:t>
      </w:r>
    </w:p>
    <w:p w14:paraId="2F06E11C" w14:textId="77777777" w:rsidR="00002338" w:rsidRPr="00002338" w:rsidRDefault="00002338" w:rsidP="00002338">
      <w:pPr>
        <w:tabs>
          <w:tab w:val="left" w:pos="720"/>
        </w:tabs>
        <w:jc w:val="both"/>
        <w:rPr>
          <w:rFonts w:ascii="Arial" w:hAnsi="Arial" w:cs="Arial"/>
          <w:sz w:val="22"/>
          <w:szCs w:val="22"/>
        </w:rPr>
      </w:pPr>
    </w:p>
    <w:p w14:paraId="35F6CA49" w14:textId="77777777" w:rsidR="00002338" w:rsidRPr="00002338" w:rsidRDefault="00002338" w:rsidP="00002338">
      <w:pPr>
        <w:pStyle w:val="Heading2"/>
        <w:rPr>
          <w:rFonts w:ascii="Arial" w:hAnsi="Arial" w:cs="Arial"/>
          <w:sz w:val="22"/>
          <w:szCs w:val="22"/>
        </w:rPr>
      </w:pPr>
      <w:proofErr w:type="gramStart"/>
      <w:r w:rsidRPr="00002338">
        <w:rPr>
          <w:rFonts w:ascii="Arial" w:hAnsi="Arial" w:cs="Arial"/>
          <w:sz w:val="22"/>
          <w:szCs w:val="22"/>
        </w:rPr>
        <w:t>Other</w:t>
      </w:r>
      <w:proofErr w:type="gramEnd"/>
      <w:r w:rsidRPr="00002338">
        <w:rPr>
          <w:rFonts w:ascii="Arial" w:hAnsi="Arial" w:cs="Arial"/>
          <w:sz w:val="22"/>
          <w:szCs w:val="22"/>
        </w:rPr>
        <w:t xml:space="preserve"> PPE </w:t>
      </w:r>
    </w:p>
    <w:p w14:paraId="57BB2790" w14:textId="77777777" w:rsidR="00002338" w:rsidRPr="00002338" w:rsidRDefault="00002338" w:rsidP="00002338">
      <w:pPr>
        <w:pStyle w:val="Heading1"/>
        <w:ind w:left="720" w:hanging="720"/>
        <w:jc w:val="left"/>
        <w:rPr>
          <w:rFonts w:ascii="Arial" w:hAnsi="Arial" w:cs="Arial"/>
          <w:b/>
          <w:sz w:val="22"/>
          <w:szCs w:val="22"/>
        </w:rPr>
      </w:pPr>
    </w:p>
    <w:p w14:paraId="41E99F5F" w14:textId="77777777" w:rsidR="00002338" w:rsidRPr="00002338" w:rsidRDefault="00002338" w:rsidP="00002338">
      <w:pPr>
        <w:ind w:left="720" w:hanging="720"/>
        <w:jc w:val="both"/>
        <w:rPr>
          <w:rFonts w:ascii="Arial" w:hAnsi="Arial" w:cs="Arial"/>
          <w:sz w:val="22"/>
          <w:szCs w:val="22"/>
        </w:rPr>
      </w:pPr>
      <w:r w:rsidRPr="00002338">
        <w:rPr>
          <w:rFonts w:ascii="Arial" w:hAnsi="Arial" w:cs="Arial"/>
          <w:sz w:val="22"/>
          <w:szCs w:val="22"/>
        </w:rPr>
        <w:t>6.9</w:t>
      </w:r>
      <w:r w:rsidRPr="00002338">
        <w:rPr>
          <w:rFonts w:ascii="Arial" w:hAnsi="Arial" w:cs="Arial"/>
          <w:sz w:val="22"/>
          <w:szCs w:val="22"/>
        </w:rPr>
        <w:tab/>
        <w:t xml:space="preserve">Additional PPE selections such as the use of hairnets and aprons may be necessary to ensure employee safety </w:t>
      </w:r>
      <w:proofErr w:type="gramStart"/>
      <w:r w:rsidRPr="00002338">
        <w:rPr>
          <w:rFonts w:ascii="Arial" w:hAnsi="Arial" w:cs="Arial"/>
          <w:sz w:val="22"/>
          <w:szCs w:val="22"/>
        </w:rPr>
        <w:t>in regards to</w:t>
      </w:r>
      <w:proofErr w:type="gramEnd"/>
      <w:r w:rsidRPr="00002338">
        <w:rPr>
          <w:rFonts w:ascii="Arial" w:hAnsi="Arial" w:cs="Arial"/>
          <w:sz w:val="22"/>
          <w:szCs w:val="22"/>
        </w:rPr>
        <w:t xml:space="preserve"> bloodborne pathogens. </w:t>
      </w:r>
    </w:p>
    <w:p w14:paraId="3A93D41B" w14:textId="77777777" w:rsidR="00002338" w:rsidRPr="00002338" w:rsidRDefault="00002338" w:rsidP="00002338">
      <w:pPr>
        <w:tabs>
          <w:tab w:val="left" w:pos="-1440"/>
          <w:tab w:val="left" w:pos="-720"/>
          <w:tab w:val="left" w:pos="0"/>
        </w:tabs>
        <w:jc w:val="both"/>
        <w:rPr>
          <w:rFonts w:ascii="Arial" w:hAnsi="Arial" w:cs="Arial"/>
          <w:sz w:val="22"/>
          <w:szCs w:val="22"/>
        </w:rPr>
      </w:pPr>
    </w:p>
    <w:p w14:paraId="543CEC6B" w14:textId="77777777" w:rsidR="00002338" w:rsidRPr="00002338" w:rsidRDefault="00002338" w:rsidP="00002338">
      <w:pPr>
        <w:tabs>
          <w:tab w:val="left" w:pos="-1440"/>
          <w:tab w:val="left" w:pos="-720"/>
          <w:tab w:val="left" w:pos="0"/>
        </w:tabs>
        <w:jc w:val="both"/>
        <w:rPr>
          <w:rFonts w:ascii="Arial" w:hAnsi="Arial" w:cs="Arial"/>
          <w:sz w:val="22"/>
          <w:szCs w:val="22"/>
        </w:rPr>
      </w:pPr>
    </w:p>
    <w:p w14:paraId="4046B231" w14:textId="77777777" w:rsidR="00002338" w:rsidRPr="00002338" w:rsidRDefault="00002338" w:rsidP="00002338">
      <w:pPr>
        <w:jc w:val="both"/>
        <w:rPr>
          <w:rFonts w:ascii="Arial" w:hAnsi="Arial" w:cs="Arial"/>
          <w:b/>
          <w:sz w:val="22"/>
          <w:szCs w:val="22"/>
        </w:rPr>
      </w:pPr>
      <w:r w:rsidRPr="00002338">
        <w:rPr>
          <w:rFonts w:ascii="Arial" w:hAnsi="Arial" w:cs="Arial"/>
          <w:b/>
          <w:sz w:val="22"/>
          <w:szCs w:val="22"/>
        </w:rPr>
        <w:t>7.0</w:t>
      </w:r>
      <w:r w:rsidRPr="00002338">
        <w:rPr>
          <w:rFonts w:ascii="Arial" w:hAnsi="Arial" w:cs="Arial"/>
          <w:b/>
          <w:sz w:val="22"/>
          <w:szCs w:val="22"/>
        </w:rPr>
        <w:tab/>
        <w:t xml:space="preserve">HOUSEKEEPING </w:t>
      </w:r>
    </w:p>
    <w:p w14:paraId="732EDC29" w14:textId="77777777" w:rsidR="00002338" w:rsidRPr="00002338" w:rsidRDefault="00002338" w:rsidP="00002338">
      <w:pPr>
        <w:pStyle w:val="Heading1"/>
        <w:ind w:left="720" w:hanging="720"/>
        <w:jc w:val="left"/>
        <w:rPr>
          <w:rFonts w:ascii="Arial" w:hAnsi="Arial" w:cs="Arial"/>
          <w:b/>
          <w:sz w:val="22"/>
          <w:szCs w:val="22"/>
        </w:rPr>
      </w:pPr>
    </w:p>
    <w:p w14:paraId="67C11358" w14:textId="77777777" w:rsidR="00002338" w:rsidRPr="00002338" w:rsidRDefault="00002338" w:rsidP="00002338">
      <w:pPr>
        <w:jc w:val="both"/>
        <w:rPr>
          <w:rFonts w:ascii="Arial" w:hAnsi="Arial" w:cs="Arial"/>
          <w:sz w:val="22"/>
          <w:szCs w:val="22"/>
        </w:rPr>
      </w:pPr>
      <w:r w:rsidRPr="00002338">
        <w:rPr>
          <w:rFonts w:ascii="Arial" w:hAnsi="Arial" w:cs="Arial"/>
          <w:sz w:val="22"/>
          <w:szCs w:val="22"/>
        </w:rPr>
        <w:t>7.1</w:t>
      </w:r>
      <w:r w:rsidRPr="00002338">
        <w:rPr>
          <w:rFonts w:ascii="Arial" w:hAnsi="Arial" w:cs="Arial"/>
          <w:sz w:val="22"/>
          <w:szCs w:val="22"/>
        </w:rPr>
        <w:tab/>
        <w:t xml:space="preserve">This facility is cleaned and decontaminated regularly. </w:t>
      </w:r>
    </w:p>
    <w:p w14:paraId="750FF9F2" w14:textId="77777777" w:rsidR="00002338" w:rsidRPr="00002338" w:rsidRDefault="00002338" w:rsidP="00002338">
      <w:pPr>
        <w:tabs>
          <w:tab w:val="left" w:pos="720"/>
        </w:tabs>
        <w:jc w:val="both"/>
        <w:rPr>
          <w:rFonts w:ascii="Arial" w:hAnsi="Arial" w:cs="Arial"/>
          <w:sz w:val="22"/>
          <w:szCs w:val="22"/>
        </w:rPr>
      </w:pPr>
    </w:p>
    <w:p w14:paraId="00F4B719" w14:textId="77777777" w:rsidR="00002338" w:rsidRPr="00002338" w:rsidRDefault="00002338" w:rsidP="00002338">
      <w:pPr>
        <w:ind w:left="720" w:hanging="720"/>
        <w:jc w:val="both"/>
        <w:rPr>
          <w:rFonts w:ascii="Arial" w:hAnsi="Arial" w:cs="Arial"/>
          <w:sz w:val="22"/>
          <w:szCs w:val="22"/>
        </w:rPr>
      </w:pPr>
      <w:r w:rsidRPr="00002338">
        <w:rPr>
          <w:rFonts w:ascii="Arial" w:hAnsi="Arial" w:cs="Arial"/>
          <w:sz w:val="22"/>
          <w:szCs w:val="22"/>
        </w:rPr>
        <w:t>7.2</w:t>
      </w:r>
      <w:r w:rsidRPr="00002338">
        <w:rPr>
          <w:rFonts w:ascii="Arial" w:hAnsi="Arial" w:cs="Arial"/>
          <w:sz w:val="22"/>
          <w:szCs w:val="22"/>
        </w:rPr>
        <w:tab/>
        <w:t>All bins, pails, cans, and similar receptacles are inspected and cleaned on a regularly scheduled basis.</w:t>
      </w:r>
    </w:p>
    <w:p w14:paraId="4720E910" w14:textId="77777777" w:rsidR="00002338" w:rsidRPr="00002338" w:rsidRDefault="00002338" w:rsidP="00002338">
      <w:pPr>
        <w:ind w:left="720" w:hanging="720"/>
        <w:jc w:val="both"/>
        <w:rPr>
          <w:rFonts w:ascii="Arial" w:hAnsi="Arial" w:cs="Arial"/>
          <w:sz w:val="22"/>
          <w:szCs w:val="22"/>
        </w:rPr>
      </w:pPr>
    </w:p>
    <w:p w14:paraId="5499E061" w14:textId="77777777" w:rsidR="00002338" w:rsidRPr="00002338" w:rsidRDefault="00002338" w:rsidP="00002338">
      <w:pPr>
        <w:tabs>
          <w:tab w:val="left" w:pos="720"/>
        </w:tabs>
        <w:jc w:val="both"/>
        <w:rPr>
          <w:rFonts w:ascii="Arial" w:hAnsi="Arial" w:cs="Arial"/>
          <w:sz w:val="22"/>
          <w:szCs w:val="22"/>
        </w:rPr>
      </w:pPr>
    </w:p>
    <w:p w14:paraId="2E41DF2D" w14:textId="77777777" w:rsidR="00002338" w:rsidRPr="00002338" w:rsidRDefault="00002338" w:rsidP="00002338">
      <w:pPr>
        <w:jc w:val="both"/>
        <w:rPr>
          <w:rFonts w:ascii="Arial" w:hAnsi="Arial" w:cs="Arial"/>
          <w:b/>
          <w:sz w:val="22"/>
          <w:szCs w:val="22"/>
        </w:rPr>
      </w:pPr>
      <w:r w:rsidRPr="00002338">
        <w:rPr>
          <w:rFonts w:ascii="Arial" w:hAnsi="Arial" w:cs="Arial"/>
          <w:b/>
          <w:sz w:val="22"/>
          <w:szCs w:val="22"/>
        </w:rPr>
        <w:t>8.0</w:t>
      </w:r>
      <w:r w:rsidRPr="00002338">
        <w:rPr>
          <w:rFonts w:ascii="Arial" w:hAnsi="Arial" w:cs="Arial"/>
          <w:b/>
          <w:sz w:val="22"/>
          <w:szCs w:val="22"/>
        </w:rPr>
        <w:tab/>
        <w:t xml:space="preserve">HANDLING REGULATED WASTES </w:t>
      </w:r>
    </w:p>
    <w:p w14:paraId="301B9771" w14:textId="77777777" w:rsidR="00002338" w:rsidRPr="00002338" w:rsidRDefault="00002338" w:rsidP="00002338">
      <w:pPr>
        <w:tabs>
          <w:tab w:val="left" w:pos="720"/>
        </w:tabs>
        <w:jc w:val="both"/>
        <w:rPr>
          <w:rFonts w:ascii="Arial" w:hAnsi="Arial" w:cs="Arial"/>
          <w:sz w:val="22"/>
          <w:szCs w:val="22"/>
        </w:rPr>
      </w:pPr>
    </w:p>
    <w:p w14:paraId="2D8D9894" w14:textId="77777777" w:rsidR="00002338" w:rsidRPr="00002338" w:rsidRDefault="00002338" w:rsidP="00002338">
      <w:pPr>
        <w:pStyle w:val="Heading2"/>
        <w:ind w:left="720" w:hanging="720"/>
        <w:rPr>
          <w:rFonts w:ascii="Arial" w:hAnsi="Arial" w:cs="Arial"/>
          <w:sz w:val="22"/>
          <w:szCs w:val="22"/>
        </w:rPr>
      </w:pPr>
      <w:r w:rsidRPr="00002338">
        <w:rPr>
          <w:rFonts w:ascii="Arial" w:hAnsi="Arial" w:cs="Arial"/>
          <w:sz w:val="22"/>
          <w:szCs w:val="22"/>
        </w:rPr>
        <w:t>8.1</w:t>
      </w:r>
      <w:r w:rsidRPr="00002338">
        <w:rPr>
          <w:rFonts w:ascii="Arial" w:hAnsi="Arial" w:cs="Arial"/>
          <w:sz w:val="22"/>
          <w:szCs w:val="22"/>
        </w:rPr>
        <w:tab/>
        <w:t xml:space="preserve">When handling regulated wastes, other than contaminated needles and sharps, we make sure it is: </w:t>
      </w:r>
    </w:p>
    <w:p w14:paraId="2C232708" w14:textId="77777777" w:rsidR="00002338" w:rsidRPr="00002338" w:rsidRDefault="00002338" w:rsidP="00002338">
      <w:pPr>
        <w:pStyle w:val="Heading2"/>
        <w:ind w:left="720" w:hanging="720"/>
        <w:rPr>
          <w:rFonts w:ascii="Arial" w:hAnsi="Arial" w:cs="Arial"/>
          <w:sz w:val="22"/>
          <w:szCs w:val="22"/>
        </w:rPr>
      </w:pPr>
    </w:p>
    <w:p w14:paraId="5B9D1966" w14:textId="77777777" w:rsidR="00002338" w:rsidRPr="00002338" w:rsidRDefault="00002338" w:rsidP="00002338">
      <w:pPr>
        <w:pStyle w:val="Heading2"/>
        <w:ind w:left="720" w:hanging="720"/>
        <w:rPr>
          <w:rFonts w:ascii="Arial" w:hAnsi="Arial" w:cs="Arial"/>
          <w:sz w:val="22"/>
          <w:szCs w:val="22"/>
        </w:rPr>
      </w:pPr>
      <w:r w:rsidRPr="00002338">
        <w:rPr>
          <w:rFonts w:ascii="Arial" w:hAnsi="Arial" w:cs="Arial"/>
          <w:sz w:val="22"/>
          <w:szCs w:val="22"/>
        </w:rPr>
        <w:t>8.2</w:t>
      </w:r>
      <w:r w:rsidRPr="00002338">
        <w:rPr>
          <w:rFonts w:ascii="Arial" w:hAnsi="Arial" w:cs="Arial"/>
          <w:sz w:val="22"/>
          <w:szCs w:val="22"/>
        </w:rPr>
        <w:tab/>
        <w:t xml:space="preserve">Placed in containers which are closeable, constructed to contain all contents, and prevent fluid leaks during handling, storage, transportation, or shipping. </w:t>
      </w:r>
    </w:p>
    <w:p w14:paraId="34E44070" w14:textId="77777777" w:rsidR="00002338" w:rsidRPr="00002338" w:rsidRDefault="00002338" w:rsidP="00002338">
      <w:pPr>
        <w:pStyle w:val="Heading2"/>
        <w:ind w:left="720" w:hanging="720"/>
        <w:rPr>
          <w:rFonts w:ascii="Arial" w:hAnsi="Arial" w:cs="Arial"/>
          <w:sz w:val="22"/>
          <w:szCs w:val="22"/>
        </w:rPr>
      </w:pPr>
    </w:p>
    <w:p w14:paraId="3388CF1F" w14:textId="77777777" w:rsidR="00002338" w:rsidRPr="00002338" w:rsidRDefault="00002338" w:rsidP="00002338">
      <w:pPr>
        <w:pStyle w:val="Heading2"/>
        <w:ind w:left="720" w:hanging="720"/>
        <w:rPr>
          <w:rFonts w:ascii="Arial" w:hAnsi="Arial" w:cs="Arial"/>
          <w:sz w:val="22"/>
          <w:szCs w:val="22"/>
        </w:rPr>
      </w:pPr>
      <w:r w:rsidRPr="00002338">
        <w:rPr>
          <w:rFonts w:ascii="Arial" w:hAnsi="Arial" w:cs="Arial"/>
          <w:sz w:val="22"/>
          <w:szCs w:val="22"/>
        </w:rPr>
        <w:t>8.3</w:t>
      </w:r>
      <w:r w:rsidRPr="00002338">
        <w:rPr>
          <w:rFonts w:ascii="Arial" w:hAnsi="Arial" w:cs="Arial"/>
          <w:sz w:val="22"/>
          <w:szCs w:val="22"/>
        </w:rPr>
        <w:tab/>
        <w:t xml:space="preserve">Labeled or color coded and closed prior to removal to prevent spillage or protrusion of contents during handling, storage, transport, or shipping. </w:t>
      </w:r>
    </w:p>
    <w:p w14:paraId="227EA836" w14:textId="77777777" w:rsidR="00002338" w:rsidRPr="00002338" w:rsidRDefault="00002338" w:rsidP="00002338">
      <w:pPr>
        <w:tabs>
          <w:tab w:val="left" w:pos="720"/>
        </w:tabs>
        <w:jc w:val="both"/>
        <w:rPr>
          <w:rFonts w:ascii="Arial" w:hAnsi="Arial" w:cs="Arial"/>
          <w:sz w:val="22"/>
          <w:szCs w:val="22"/>
        </w:rPr>
      </w:pPr>
    </w:p>
    <w:p w14:paraId="7007F230" w14:textId="77777777" w:rsidR="00002338" w:rsidRPr="00002338" w:rsidRDefault="00002338" w:rsidP="00002338">
      <w:pPr>
        <w:tabs>
          <w:tab w:val="left" w:pos="720"/>
        </w:tabs>
        <w:ind w:left="720"/>
        <w:jc w:val="both"/>
        <w:rPr>
          <w:rFonts w:ascii="Arial" w:hAnsi="Arial" w:cs="Arial"/>
          <w:sz w:val="22"/>
          <w:szCs w:val="22"/>
        </w:rPr>
      </w:pPr>
      <w:r w:rsidRPr="00002338">
        <w:rPr>
          <w:rFonts w:ascii="Arial" w:hAnsi="Arial" w:cs="Arial"/>
          <w:sz w:val="22"/>
          <w:szCs w:val="22"/>
        </w:rPr>
        <w:t>Note: Disposal of all regulated waste is in accordance with applicable Unites States, state and local regulations.</w:t>
      </w:r>
    </w:p>
    <w:p w14:paraId="7BE2FBB8" w14:textId="77777777" w:rsidR="00002338" w:rsidRPr="00002338" w:rsidRDefault="00002338" w:rsidP="00002338">
      <w:pPr>
        <w:tabs>
          <w:tab w:val="left" w:pos="720"/>
        </w:tabs>
        <w:jc w:val="both"/>
        <w:rPr>
          <w:rFonts w:ascii="Arial" w:hAnsi="Arial" w:cs="Arial"/>
          <w:sz w:val="22"/>
          <w:szCs w:val="22"/>
        </w:rPr>
      </w:pPr>
    </w:p>
    <w:p w14:paraId="4DDFAB6B" w14:textId="77777777" w:rsidR="00002338" w:rsidRPr="00002338" w:rsidRDefault="00002338" w:rsidP="00002338">
      <w:pPr>
        <w:tabs>
          <w:tab w:val="left" w:pos="720"/>
        </w:tabs>
        <w:jc w:val="both"/>
        <w:rPr>
          <w:rFonts w:ascii="Arial" w:hAnsi="Arial" w:cs="Arial"/>
          <w:sz w:val="22"/>
          <w:szCs w:val="22"/>
        </w:rPr>
      </w:pPr>
      <w:r w:rsidRPr="00002338">
        <w:rPr>
          <w:rFonts w:ascii="Arial" w:hAnsi="Arial" w:cs="Arial"/>
          <w:sz w:val="22"/>
          <w:szCs w:val="22"/>
        </w:rPr>
        <w:t>8.4</w:t>
      </w:r>
      <w:r w:rsidRPr="00002338">
        <w:rPr>
          <w:rFonts w:ascii="Arial" w:hAnsi="Arial" w:cs="Arial"/>
          <w:sz w:val="22"/>
          <w:szCs w:val="22"/>
        </w:rPr>
        <w:tab/>
        <w:t>Spill kits will be replaced when any part of them is used.</w:t>
      </w:r>
    </w:p>
    <w:p w14:paraId="18BFFF2A" w14:textId="77777777" w:rsidR="00002338" w:rsidRPr="00002338" w:rsidRDefault="00002338" w:rsidP="00002338">
      <w:pPr>
        <w:ind w:left="720" w:hanging="720"/>
        <w:jc w:val="both"/>
        <w:rPr>
          <w:rFonts w:ascii="Arial" w:hAnsi="Arial" w:cs="Arial"/>
          <w:sz w:val="22"/>
          <w:szCs w:val="22"/>
        </w:rPr>
      </w:pPr>
    </w:p>
    <w:p w14:paraId="18ACB930" w14:textId="77777777" w:rsidR="00002338" w:rsidRPr="00002338" w:rsidRDefault="00002338" w:rsidP="00002338">
      <w:pPr>
        <w:ind w:left="720" w:hanging="720"/>
        <w:jc w:val="both"/>
        <w:rPr>
          <w:rFonts w:ascii="Arial" w:hAnsi="Arial" w:cs="Arial"/>
          <w:sz w:val="22"/>
          <w:szCs w:val="22"/>
        </w:rPr>
      </w:pPr>
    </w:p>
    <w:p w14:paraId="3549327E" w14:textId="77777777" w:rsidR="00002338" w:rsidRPr="00002338" w:rsidRDefault="00002338" w:rsidP="00002338">
      <w:pPr>
        <w:jc w:val="both"/>
        <w:rPr>
          <w:rFonts w:ascii="Arial" w:hAnsi="Arial" w:cs="Arial"/>
          <w:b/>
          <w:sz w:val="22"/>
          <w:szCs w:val="22"/>
        </w:rPr>
      </w:pPr>
    </w:p>
    <w:p w14:paraId="5422CD43" w14:textId="77777777" w:rsidR="00002338" w:rsidRPr="00002338" w:rsidRDefault="00002338" w:rsidP="00002338">
      <w:pPr>
        <w:jc w:val="both"/>
        <w:rPr>
          <w:rFonts w:ascii="Arial" w:hAnsi="Arial" w:cs="Arial"/>
          <w:b/>
          <w:sz w:val="22"/>
          <w:szCs w:val="22"/>
        </w:rPr>
      </w:pPr>
      <w:r w:rsidRPr="00002338">
        <w:rPr>
          <w:rFonts w:ascii="Arial" w:hAnsi="Arial" w:cs="Arial"/>
          <w:b/>
          <w:sz w:val="22"/>
          <w:szCs w:val="22"/>
        </w:rPr>
        <w:t>9.0</w:t>
      </w:r>
      <w:r w:rsidRPr="00002338">
        <w:rPr>
          <w:rFonts w:ascii="Arial" w:hAnsi="Arial" w:cs="Arial"/>
          <w:b/>
          <w:sz w:val="22"/>
          <w:szCs w:val="22"/>
        </w:rPr>
        <w:tab/>
        <w:t xml:space="preserve">INFORMATION AND TRAINING </w:t>
      </w:r>
    </w:p>
    <w:p w14:paraId="562953BD" w14:textId="77777777" w:rsidR="00002338" w:rsidRPr="00002338" w:rsidRDefault="00002338" w:rsidP="00002338">
      <w:pPr>
        <w:jc w:val="both"/>
        <w:rPr>
          <w:rFonts w:ascii="Arial" w:hAnsi="Arial" w:cs="Arial"/>
          <w:b/>
          <w:sz w:val="22"/>
          <w:szCs w:val="22"/>
        </w:rPr>
      </w:pPr>
    </w:p>
    <w:p w14:paraId="0A7E4FAE" w14:textId="77777777" w:rsidR="00002338" w:rsidRPr="00002338" w:rsidRDefault="00002338" w:rsidP="00002338">
      <w:pPr>
        <w:ind w:left="720" w:hanging="720"/>
        <w:jc w:val="both"/>
        <w:rPr>
          <w:rFonts w:ascii="Arial" w:hAnsi="Arial" w:cs="Arial"/>
          <w:sz w:val="22"/>
          <w:szCs w:val="22"/>
        </w:rPr>
      </w:pPr>
      <w:r w:rsidRPr="00002338">
        <w:rPr>
          <w:rFonts w:ascii="Arial" w:hAnsi="Arial" w:cs="Arial"/>
          <w:sz w:val="22"/>
          <w:szCs w:val="22"/>
        </w:rPr>
        <w:t>9.1</w:t>
      </w:r>
      <w:r w:rsidRPr="00002338">
        <w:rPr>
          <w:rFonts w:ascii="Arial" w:hAnsi="Arial" w:cs="Arial"/>
          <w:sz w:val="22"/>
          <w:szCs w:val="22"/>
        </w:rPr>
        <w:tab/>
        <w:t>Wagner-</w:t>
      </w:r>
      <w:proofErr w:type="spellStart"/>
      <w:r w:rsidRPr="00002338">
        <w:rPr>
          <w:rFonts w:ascii="Arial" w:hAnsi="Arial" w:cs="Arial"/>
          <w:sz w:val="22"/>
          <w:szCs w:val="22"/>
        </w:rPr>
        <w:t>Meinert</w:t>
      </w:r>
      <w:proofErr w:type="spellEnd"/>
      <w:r w:rsidRPr="00002338">
        <w:rPr>
          <w:rFonts w:ascii="Arial" w:hAnsi="Arial" w:cs="Arial"/>
          <w:sz w:val="22"/>
          <w:szCs w:val="22"/>
        </w:rPr>
        <w:t xml:space="preserve">, LLC ensures that bloodborne pathogens trainers are knowledgeable in the required subject matter. We make sure that employees covered by the bloodborne pathogens standard are trained at the time of initial assignment to tasks where occupational exposure may occur, and every year thereafter by the following methods: </w:t>
      </w:r>
    </w:p>
    <w:p w14:paraId="2AC38DC5" w14:textId="77777777" w:rsidR="00002338" w:rsidRPr="00002338" w:rsidRDefault="00002338" w:rsidP="00002338">
      <w:pPr>
        <w:tabs>
          <w:tab w:val="left" w:pos="720"/>
        </w:tabs>
        <w:jc w:val="both"/>
        <w:rPr>
          <w:rFonts w:ascii="Arial" w:hAnsi="Arial" w:cs="Arial"/>
          <w:sz w:val="22"/>
          <w:szCs w:val="22"/>
        </w:rPr>
      </w:pPr>
    </w:p>
    <w:p w14:paraId="2B2283F4" w14:textId="77777777" w:rsidR="00002338" w:rsidRPr="00002338" w:rsidRDefault="00002338" w:rsidP="00002338">
      <w:pPr>
        <w:ind w:left="720" w:hanging="720"/>
        <w:jc w:val="both"/>
        <w:rPr>
          <w:rFonts w:ascii="Arial" w:hAnsi="Arial" w:cs="Arial"/>
          <w:sz w:val="22"/>
          <w:szCs w:val="22"/>
        </w:rPr>
      </w:pPr>
      <w:r w:rsidRPr="00002338">
        <w:rPr>
          <w:rFonts w:ascii="Arial" w:hAnsi="Arial" w:cs="Arial"/>
          <w:sz w:val="22"/>
          <w:szCs w:val="22"/>
        </w:rPr>
        <w:t>9.2</w:t>
      </w:r>
      <w:r w:rsidRPr="00002338">
        <w:rPr>
          <w:rFonts w:ascii="Arial" w:hAnsi="Arial" w:cs="Arial"/>
          <w:sz w:val="22"/>
          <w:szCs w:val="22"/>
        </w:rPr>
        <w:tab/>
        <w:t xml:space="preserve">Training is tailored to the education and language level of the </w:t>
      </w:r>
      <w:proofErr w:type="gramStart"/>
      <w:r w:rsidRPr="00002338">
        <w:rPr>
          <w:rFonts w:ascii="Arial" w:hAnsi="Arial" w:cs="Arial"/>
          <w:sz w:val="22"/>
          <w:szCs w:val="22"/>
        </w:rPr>
        <w:t>employee, and</w:t>
      </w:r>
      <w:proofErr w:type="gramEnd"/>
      <w:r w:rsidRPr="00002338">
        <w:rPr>
          <w:rFonts w:ascii="Arial" w:hAnsi="Arial" w:cs="Arial"/>
          <w:sz w:val="22"/>
          <w:szCs w:val="22"/>
        </w:rPr>
        <w:t xml:space="preserve"> offered during the normally scheduled monthly safety training sessions. The training will be interactive and cover the following:  </w:t>
      </w:r>
    </w:p>
    <w:p w14:paraId="662CE2C2" w14:textId="77777777" w:rsidR="00002338" w:rsidRPr="00002338" w:rsidRDefault="00002338" w:rsidP="00002338">
      <w:pPr>
        <w:tabs>
          <w:tab w:val="left" w:pos="360"/>
          <w:tab w:val="left" w:pos="720"/>
        </w:tabs>
        <w:jc w:val="both"/>
        <w:rPr>
          <w:rFonts w:ascii="Arial" w:hAnsi="Arial" w:cs="Arial"/>
          <w:sz w:val="22"/>
          <w:szCs w:val="22"/>
        </w:rPr>
      </w:pPr>
    </w:p>
    <w:p w14:paraId="63041261" w14:textId="77777777" w:rsidR="00002338" w:rsidRPr="00002338" w:rsidRDefault="00002338" w:rsidP="00002338">
      <w:pPr>
        <w:pStyle w:val="BodyText3"/>
        <w:ind w:left="1620" w:hanging="900"/>
        <w:rPr>
          <w:rFonts w:cs="Arial"/>
          <w:sz w:val="22"/>
          <w:szCs w:val="22"/>
        </w:rPr>
      </w:pPr>
      <w:r w:rsidRPr="00002338">
        <w:rPr>
          <w:rFonts w:cs="Arial"/>
          <w:sz w:val="22"/>
          <w:szCs w:val="22"/>
        </w:rPr>
        <w:t>9.2.1</w:t>
      </w:r>
      <w:r w:rsidRPr="00002338">
        <w:rPr>
          <w:rFonts w:cs="Arial"/>
          <w:sz w:val="22"/>
          <w:szCs w:val="22"/>
        </w:rPr>
        <w:tab/>
        <w:t xml:space="preserve">The standard and its contents. </w:t>
      </w:r>
    </w:p>
    <w:p w14:paraId="2E41EE47" w14:textId="77777777" w:rsidR="00002338" w:rsidRPr="00002338" w:rsidRDefault="00002338" w:rsidP="00002338">
      <w:pPr>
        <w:jc w:val="both"/>
        <w:rPr>
          <w:rFonts w:ascii="Arial" w:hAnsi="Arial" w:cs="Arial"/>
          <w:sz w:val="22"/>
          <w:szCs w:val="22"/>
        </w:rPr>
      </w:pPr>
    </w:p>
    <w:p w14:paraId="325EE7DF" w14:textId="77777777" w:rsidR="00002338" w:rsidRPr="00002338" w:rsidRDefault="00002338" w:rsidP="00002338">
      <w:pPr>
        <w:ind w:left="1620" w:hanging="900"/>
        <w:jc w:val="both"/>
        <w:rPr>
          <w:rFonts w:ascii="Arial" w:hAnsi="Arial" w:cs="Arial"/>
          <w:sz w:val="22"/>
          <w:szCs w:val="22"/>
        </w:rPr>
      </w:pPr>
      <w:r w:rsidRPr="00002338">
        <w:rPr>
          <w:rFonts w:ascii="Arial" w:hAnsi="Arial" w:cs="Arial"/>
          <w:sz w:val="22"/>
          <w:szCs w:val="22"/>
        </w:rPr>
        <w:t>9.2.2</w:t>
      </w:r>
      <w:r w:rsidRPr="00002338">
        <w:rPr>
          <w:rFonts w:ascii="Arial" w:hAnsi="Arial" w:cs="Arial"/>
          <w:sz w:val="22"/>
          <w:szCs w:val="22"/>
        </w:rPr>
        <w:tab/>
        <w:t xml:space="preserve">The epidemiology and symptoms of bloodborne diseases. </w:t>
      </w:r>
    </w:p>
    <w:p w14:paraId="7DF213D3" w14:textId="77777777" w:rsidR="00002338" w:rsidRPr="00002338" w:rsidRDefault="00002338" w:rsidP="00002338">
      <w:pPr>
        <w:jc w:val="both"/>
        <w:rPr>
          <w:rFonts w:ascii="Arial" w:hAnsi="Arial" w:cs="Arial"/>
          <w:sz w:val="22"/>
          <w:szCs w:val="22"/>
        </w:rPr>
      </w:pPr>
    </w:p>
    <w:p w14:paraId="4AEF803C" w14:textId="77777777" w:rsidR="00002338" w:rsidRPr="00002338" w:rsidRDefault="00002338" w:rsidP="00002338">
      <w:pPr>
        <w:ind w:left="1620" w:hanging="900"/>
        <w:jc w:val="both"/>
        <w:rPr>
          <w:rFonts w:ascii="Arial" w:hAnsi="Arial" w:cs="Arial"/>
          <w:sz w:val="22"/>
          <w:szCs w:val="22"/>
        </w:rPr>
      </w:pPr>
      <w:r w:rsidRPr="00002338">
        <w:rPr>
          <w:rFonts w:ascii="Arial" w:hAnsi="Arial" w:cs="Arial"/>
          <w:sz w:val="22"/>
          <w:szCs w:val="22"/>
        </w:rPr>
        <w:t>9.2.3</w:t>
      </w:r>
      <w:r w:rsidRPr="00002338">
        <w:rPr>
          <w:rFonts w:ascii="Arial" w:hAnsi="Arial" w:cs="Arial"/>
          <w:sz w:val="22"/>
          <w:szCs w:val="22"/>
        </w:rPr>
        <w:tab/>
        <w:t xml:space="preserve">The modes of transmission of bloodborne pathogens. </w:t>
      </w:r>
    </w:p>
    <w:p w14:paraId="61175DEE" w14:textId="77777777" w:rsidR="00002338" w:rsidRPr="00002338" w:rsidRDefault="00002338" w:rsidP="00002338">
      <w:pPr>
        <w:jc w:val="both"/>
        <w:rPr>
          <w:rFonts w:ascii="Arial" w:hAnsi="Arial" w:cs="Arial"/>
          <w:sz w:val="22"/>
          <w:szCs w:val="22"/>
        </w:rPr>
      </w:pPr>
    </w:p>
    <w:p w14:paraId="587B4F06" w14:textId="77777777" w:rsidR="00002338" w:rsidRPr="00002338" w:rsidRDefault="00002338" w:rsidP="00002338">
      <w:pPr>
        <w:ind w:left="1620" w:hanging="900"/>
        <w:jc w:val="both"/>
        <w:rPr>
          <w:rFonts w:ascii="Arial" w:hAnsi="Arial" w:cs="Arial"/>
          <w:sz w:val="22"/>
          <w:szCs w:val="22"/>
        </w:rPr>
      </w:pPr>
      <w:r w:rsidRPr="00002338">
        <w:rPr>
          <w:rFonts w:ascii="Arial" w:hAnsi="Arial" w:cs="Arial"/>
          <w:sz w:val="22"/>
          <w:szCs w:val="22"/>
        </w:rPr>
        <w:t>9.2.4</w:t>
      </w:r>
      <w:r w:rsidRPr="00002338">
        <w:rPr>
          <w:rFonts w:ascii="Arial" w:hAnsi="Arial" w:cs="Arial"/>
          <w:sz w:val="22"/>
          <w:szCs w:val="22"/>
        </w:rPr>
        <w:tab/>
        <w:t>Wagner-</w:t>
      </w:r>
      <w:proofErr w:type="spellStart"/>
      <w:r w:rsidRPr="00002338">
        <w:rPr>
          <w:rFonts w:ascii="Arial" w:hAnsi="Arial" w:cs="Arial"/>
          <w:sz w:val="22"/>
          <w:szCs w:val="22"/>
        </w:rPr>
        <w:t>Meinert</w:t>
      </w:r>
      <w:proofErr w:type="spellEnd"/>
      <w:r w:rsidRPr="00002338">
        <w:rPr>
          <w:rFonts w:ascii="Arial" w:hAnsi="Arial" w:cs="Arial"/>
          <w:sz w:val="22"/>
          <w:szCs w:val="22"/>
        </w:rPr>
        <w:t xml:space="preserve">, LLC Company Bloodborne Pathogen Control Plan ECP, and a method for obtaining a copy. </w:t>
      </w:r>
    </w:p>
    <w:p w14:paraId="0D9371AC" w14:textId="77777777" w:rsidR="00002338" w:rsidRPr="00002338" w:rsidRDefault="00002338" w:rsidP="00002338">
      <w:pPr>
        <w:jc w:val="both"/>
        <w:rPr>
          <w:rFonts w:ascii="Arial" w:hAnsi="Arial" w:cs="Arial"/>
          <w:sz w:val="22"/>
          <w:szCs w:val="22"/>
        </w:rPr>
      </w:pPr>
    </w:p>
    <w:p w14:paraId="6C7C9AD0" w14:textId="77777777" w:rsidR="00002338" w:rsidRPr="00002338" w:rsidRDefault="00002338" w:rsidP="00002338">
      <w:pPr>
        <w:ind w:left="1620" w:hanging="900"/>
        <w:jc w:val="both"/>
        <w:rPr>
          <w:rFonts w:ascii="Arial" w:hAnsi="Arial" w:cs="Arial"/>
          <w:sz w:val="22"/>
          <w:szCs w:val="22"/>
        </w:rPr>
      </w:pPr>
      <w:r w:rsidRPr="00002338">
        <w:rPr>
          <w:rFonts w:ascii="Arial" w:hAnsi="Arial" w:cs="Arial"/>
          <w:sz w:val="22"/>
          <w:szCs w:val="22"/>
        </w:rPr>
        <w:t>9.2.5</w:t>
      </w:r>
      <w:r w:rsidRPr="00002338">
        <w:rPr>
          <w:rFonts w:ascii="Arial" w:hAnsi="Arial" w:cs="Arial"/>
          <w:sz w:val="22"/>
          <w:szCs w:val="22"/>
        </w:rPr>
        <w:tab/>
        <w:t xml:space="preserve">The recognition of tasks that may involve exposure. </w:t>
      </w:r>
    </w:p>
    <w:p w14:paraId="034C1AC6" w14:textId="77777777" w:rsidR="00002338" w:rsidRPr="00002338" w:rsidRDefault="00002338" w:rsidP="00002338">
      <w:pPr>
        <w:jc w:val="both"/>
        <w:rPr>
          <w:rFonts w:ascii="Arial" w:hAnsi="Arial" w:cs="Arial"/>
          <w:sz w:val="22"/>
          <w:szCs w:val="22"/>
        </w:rPr>
      </w:pPr>
    </w:p>
    <w:p w14:paraId="19ABBF20" w14:textId="77777777" w:rsidR="00002338" w:rsidRPr="00002338" w:rsidRDefault="00002338" w:rsidP="00002338">
      <w:pPr>
        <w:ind w:left="1620" w:hanging="900"/>
        <w:jc w:val="both"/>
        <w:rPr>
          <w:rFonts w:ascii="Arial" w:hAnsi="Arial" w:cs="Arial"/>
          <w:sz w:val="22"/>
          <w:szCs w:val="22"/>
        </w:rPr>
      </w:pPr>
      <w:r w:rsidRPr="00002338">
        <w:rPr>
          <w:rFonts w:ascii="Arial" w:hAnsi="Arial" w:cs="Arial"/>
          <w:sz w:val="22"/>
          <w:szCs w:val="22"/>
        </w:rPr>
        <w:t>9.2.6</w:t>
      </w:r>
      <w:r w:rsidRPr="00002338">
        <w:rPr>
          <w:rFonts w:ascii="Arial" w:hAnsi="Arial" w:cs="Arial"/>
          <w:sz w:val="22"/>
          <w:szCs w:val="22"/>
        </w:rPr>
        <w:tab/>
        <w:t xml:space="preserve">The use and limitations of methods to reduce exposure, for example engineering controls, work practices and personal protective equipment (PPE). </w:t>
      </w:r>
    </w:p>
    <w:p w14:paraId="6CCFF402" w14:textId="77777777" w:rsidR="00002338" w:rsidRPr="00002338" w:rsidRDefault="00002338" w:rsidP="00002338">
      <w:pPr>
        <w:jc w:val="both"/>
        <w:rPr>
          <w:rFonts w:ascii="Arial" w:hAnsi="Arial" w:cs="Arial"/>
          <w:sz w:val="22"/>
          <w:szCs w:val="22"/>
        </w:rPr>
      </w:pPr>
    </w:p>
    <w:p w14:paraId="00D0E937" w14:textId="77777777" w:rsidR="00002338" w:rsidRPr="00002338" w:rsidRDefault="00002338" w:rsidP="00002338">
      <w:pPr>
        <w:ind w:left="1620" w:hanging="900"/>
        <w:jc w:val="both"/>
        <w:rPr>
          <w:rFonts w:ascii="Arial" w:hAnsi="Arial" w:cs="Arial"/>
          <w:sz w:val="22"/>
          <w:szCs w:val="22"/>
        </w:rPr>
      </w:pPr>
      <w:r w:rsidRPr="00002338">
        <w:rPr>
          <w:rFonts w:ascii="Arial" w:hAnsi="Arial" w:cs="Arial"/>
          <w:sz w:val="22"/>
          <w:szCs w:val="22"/>
        </w:rPr>
        <w:t>9.2.7</w:t>
      </w:r>
      <w:r w:rsidRPr="00002338">
        <w:rPr>
          <w:rFonts w:ascii="Arial" w:hAnsi="Arial" w:cs="Arial"/>
          <w:sz w:val="22"/>
          <w:szCs w:val="22"/>
        </w:rPr>
        <w:tab/>
        <w:t>The types, use, location, cleaning, removal, handling, and disposal of contaminated areas, clothing, and Personal Protective Equipment.</w:t>
      </w:r>
    </w:p>
    <w:p w14:paraId="698F9973" w14:textId="77777777" w:rsidR="00002338" w:rsidRPr="00002338" w:rsidRDefault="00002338" w:rsidP="00002338">
      <w:pPr>
        <w:tabs>
          <w:tab w:val="left" w:pos="360"/>
          <w:tab w:val="left" w:pos="720"/>
        </w:tabs>
        <w:jc w:val="both"/>
        <w:rPr>
          <w:rFonts w:ascii="Arial" w:hAnsi="Arial" w:cs="Arial"/>
          <w:sz w:val="22"/>
          <w:szCs w:val="22"/>
        </w:rPr>
      </w:pPr>
    </w:p>
    <w:p w14:paraId="44FED301" w14:textId="77777777" w:rsidR="00002338" w:rsidRPr="00002338" w:rsidRDefault="00002338" w:rsidP="00002338">
      <w:pPr>
        <w:ind w:left="1620" w:hanging="900"/>
        <w:jc w:val="both"/>
        <w:rPr>
          <w:rFonts w:ascii="Arial" w:hAnsi="Arial" w:cs="Arial"/>
          <w:sz w:val="22"/>
          <w:szCs w:val="22"/>
        </w:rPr>
      </w:pPr>
      <w:r w:rsidRPr="00002338">
        <w:rPr>
          <w:rFonts w:ascii="Arial" w:hAnsi="Arial" w:cs="Arial"/>
          <w:sz w:val="22"/>
          <w:szCs w:val="22"/>
        </w:rPr>
        <w:t>9.2.8</w:t>
      </w:r>
      <w:r w:rsidRPr="00002338">
        <w:rPr>
          <w:rFonts w:ascii="Arial" w:hAnsi="Arial" w:cs="Arial"/>
          <w:sz w:val="22"/>
          <w:szCs w:val="22"/>
        </w:rPr>
        <w:tab/>
        <w:t xml:space="preserve">The basis of selection of Personal Protective Equipment. </w:t>
      </w:r>
    </w:p>
    <w:p w14:paraId="7EF1A6D3" w14:textId="77777777" w:rsidR="00002338" w:rsidRPr="00002338" w:rsidRDefault="00002338" w:rsidP="00002338">
      <w:pPr>
        <w:tabs>
          <w:tab w:val="left" w:pos="360"/>
          <w:tab w:val="left" w:pos="720"/>
        </w:tabs>
        <w:jc w:val="both"/>
        <w:rPr>
          <w:rFonts w:ascii="Arial" w:hAnsi="Arial" w:cs="Arial"/>
          <w:sz w:val="22"/>
          <w:szCs w:val="22"/>
        </w:rPr>
      </w:pPr>
    </w:p>
    <w:p w14:paraId="1799E836" w14:textId="77777777" w:rsidR="00002338" w:rsidRPr="00002338" w:rsidRDefault="00002338" w:rsidP="00002338">
      <w:pPr>
        <w:ind w:left="1620" w:hanging="900"/>
        <w:jc w:val="both"/>
        <w:rPr>
          <w:rFonts w:ascii="Arial" w:hAnsi="Arial" w:cs="Arial"/>
          <w:sz w:val="22"/>
          <w:szCs w:val="22"/>
        </w:rPr>
      </w:pPr>
      <w:r w:rsidRPr="00002338">
        <w:rPr>
          <w:rFonts w:ascii="Arial" w:hAnsi="Arial" w:cs="Arial"/>
          <w:sz w:val="22"/>
          <w:szCs w:val="22"/>
        </w:rPr>
        <w:t>9.2.9</w:t>
      </w:r>
      <w:r w:rsidRPr="00002338">
        <w:rPr>
          <w:rFonts w:ascii="Arial" w:hAnsi="Arial" w:cs="Arial"/>
          <w:sz w:val="22"/>
          <w:szCs w:val="22"/>
        </w:rPr>
        <w:tab/>
        <w:t xml:space="preserve">The appropriate actions to take and persons to contact in an emergency involving blood or OPIM. </w:t>
      </w:r>
    </w:p>
    <w:p w14:paraId="066E2754" w14:textId="77777777" w:rsidR="00002338" w:rsidRPr="00002338" w:rsidRDefault="00002338" w:rsidP="00002338">
      <w:pPr>
        <w:tabs>
          <w:tab w:val="left" w:pos="360"/>
          <w:tab w:val="left" w:pos="720"/>
        </w:tabs>
        <w:jc w:val="both"/>
        <w:rPr>
          <w:rFonts w:ascii="Arial" w:hAnsi="Arial" w:cs="Arial"/>
          <w:sz w:val="22"/>
          <w:szCs w:val="22"/>
        </w:rPr>
      </w:pPr>
    </w:p>
    <w:p w14:paraId="4AE76E79" w14:textId="77777777" w:rsidR="00002338" w:rsidRPr="00002338" w:rsidRDefault="00002338" w:rsidP="00002338">
      <w:pPr>
        <w:ind w:left="1620" w:hanging="900"/>
        <w:jc w:val="both"/>
        <w:rPr>
          <w:rFonts w:ascii="Arial" w:hAnsi="Arial" w:cs="Arial"/>
          <w:sz w:val="22"/>
          <w:szCs w:val="22"/>
        </w:rPr>
      </w:pPr>
      <w:r w:rsidRPr="00002338">
        <w:rPr>
          <w:rFonts w:ascii="Arial" w:hAnsi="Arial" w:cs="Arial"/>
          <w:sz w:val="22"/>
          <w:szCs w:val="22"/>
        </w:rPr>
        <w:lastRenderedPageBreak/>
        <w:t>9.2.10</w:t>
      </w:r>
      <w:r w:rsidRPr="00002338">
        <w:rPr>
          <w:rFonts w:ascii="Arial" w:hAnsi="Arial" w:cs="Arial"/>
          <w:sz w:val="22"/>
          <w:szCs w:val="22"/>
        </w:rPr>
        <w:tab/>
        <w:t xml:space="preserve">The procedures to follow if an exposure incident occurs, including the method of reporting and medical follow–up. </w:t>
      </w:r>
    </w:p>
    <w:p w14:paraId="2B85F133" w14:textId="77777777" w:rsidR="00002338" w:rsidRPr="00002338" w:rsidRDefault="00002338" w:rsidP="00002338">
      <w:pPr>
        <w:tabs>
          <w:tab w:val="left" w:pos="360"/>
          <w:tab w:val="left" w:pos="720"/>
        </w:tabs>
        <w:jc w:val="both"/>
        <w:rPr>
          <w:rFonts w:ascii="Arial" w:hAnsi="Arial" w:cs="Arial"/>
          <w:sz w:val="22"/>
          <w:szCs w:val="22"/>
        </w:rPr>
      </w:pPr>
    </w:p>
    <w:p w14:paraId="4C82F1D1" w14:textId="77777777" w:rsidR="00002338" w:rsidRPr="00002338" w:rsidRDefault="00002338" w:rsidP="00002338">
      <w:pPr>
        <w:ind w:left="1620" w:hanging="900"/>
        <w:jc w:val="both"/>
        <w:rPr>
          <w:rFonts w:ascii="Arial" w:hAnsi="Arial" w:cs="Arial"/>
          <w:sz w:val="22"/>
          <w:szCs w:val="22"/>
        </w:rPr>
      </w:pPr>
      <w:r w:rsidRPr="00002338">
        <w:rPr>
          <w:rFonts w:ascii="Arial" w:hAnsi="Arial" w:cs="Arial"/>
          <w:sz w:val="22"/>
          <w:szCs w:val="22"/>
        </w:rPr>
        <w:t>9.2.11</w:t>
      </w:r>
      <w:r w:rsidRPr="00002338">
        <w:rPr>
          <w:rFonts w:ascii="Arial" w:hAnsi="Arial" w:cs="Arial"/>
          <w:sz w:val="22"/>
          <w:szCs w:val="22"/>
        </w:rPr>
        <w:tab/>
        <w:t xml:space="preserve">The evaluation and follow–up required after an employee exposure incident. </w:t>
      </w:r>
    </w:p>
    <w:p w14:paraId="5683B2EB" w14:textId="77777777" w:rsidR="00002338" w:rsidRPr="00002338" w:rsidRDefault="00002338" w:rsidP="00002338">
      <w:pPr>
        <w:tabs>
          <w:tab w:val="left" w:pos="360"/>
          <w:tab w:val="left" w:pos="720"/>
        </w:tabs>
        <w:jc w:val="both"/>
        <w:rPr>
          <w:rFonts w:ascii="Arial" w:hAnsi="Arial" w:cs="Arial"/>
          <w:sz w:val="22"/>
          <w:szCs w:val="22"/>
        </w:rPr>
      </w:pPr>
    </w:p>
    <w:p w14:paraId="1573D2F7" w14:textId="77777777" w:rsidR="00002338" w:rsidRPr="00002338" w:rsidRDefault="00002338" w:rsidP="00002338">
      <w:pPr>
        <w:ind w:left="1620" w:hanging="900"/>
        <w:jc w:val="both"/>
        <w:rPr>
          <w:rFonts w:ascii="Arial" w:hAnsi="Arial" w:cs="Arial"/>
          <w:sz w:val="22"/>
          <w:szCs w:val="22"/>
        </w:rPr>
      </w:pPr>
      <w:r w:rsidRPr="00002338">
        <w:rPr>
          <w:rFonts w:ascii="Arial" w:hAnsi="Arial" w:cs="Arial"/>
          <w:sz w:val="22"/>
          <w:szCs w:val="22"/>
        </w:rPr>
        <w:t>9.2.12</w:t>
      </w:r>
      <w:r w:rsidRPr="00002338">
        <w:rPr>
          <w:rFonts w:ascii="Arial" w:hAnsi="Arial" w:cs="Arial"/>
          <w:sz w:val="22"/>
          <w:szCs w:val="22"/>
        </w:rPr>
        <w:tab/>
        <w:t xml:space="preserve">The signs, labels, and </w:t>
      </w:r>
      <w:proofErr w:type="gramStart"/>
      <w:r w:rsidRPr="00002338">
        <w:rPr>
          <w:rFonts w:ascii="Arial" w:hAnsi="Arial" w:cs="Arial"/>
          <w:sz w:val="22"/>
          <w:szCs w:val="22"/>
        </w:rPr>
        <w:t>color coding</w:t>
      </w:r>
      <w:proofErr w:type="gramEnd"/>
      <w:r w:rsidRPr="00002338">
        <w:rPr>
          <w:rFonts w:ascii="Arial" w:hAnsi="Arial" w:cs="Arial"/>
          <w:sz w:val="22"/>
          <w:szCs w:val="22"/>
        </w:rPr>
        <w:t xml:space="preserve"> systems. </w:t>
      </w:r>
    </w:p>
    <w:p w14:paraId="17710F4C" w14:textId="77777777" w:rsidR="00002338" w:rsidRPr="00002338" w:rsidRDefault="00002338" w:rsidP="00002338">
      <w:pPr>
        <w:jc w:val="both"/>
        <w:rPr>
          <w:rFonts w:ascii="Arial" w:hAnsi="Arial" w:cs="Arial"/>
          <w:sz w:val="22"/>
          <w:szCs w:val="22"/>
        </w:rPr>
      </w:pPr>
    </w:p>
    <w:p w14:paraId="6764879C" w14:textId="67FA27ED" w:rsidR="00002338" w:rsidRDefault="00002338" w:rsidP="00002338">
      <w:pPr>
        <w:pStyle w:val="BodyText"/>
        <w:ind w:left="720" w:hanging="720"/>
        <w:jc w:val="both"/>
        <w:rPr>
          <w:rFonts w:ascii="Arial" w:hAnsi="Arial" w:cs="Arial"/>
          <w:sz w:val="22"/>
          <w:szCs w:val="22"/>
        </w:rPr>
      </w:pPr>
      <w:r w:rsidRPr="00002338">
        <w:rPr>
          <w:rFonts w:ascii="Arial" w:hAnsi="Arial" w:cs="Arial"/>
          <w:sz w:val="22"/>
          <w:szCs w:val="22"/>
        </w:rPr>
        <w:t>9.3</w:t>
      </w:r>
      <w:r w:rsidRPr="00002338">
        <w:rPr>
          <w:rFonts w:ascii="Arial" w:hAnsi="Arial" w:cs="Arial"/>
          <w:sz w:val="22"/>
          <w:szCs w:val="22"/>
        </w:rPr>
        <w:tab/>
        <w:t xml:space="preserve">Additional training is provided to employees when there are any changes of tasks or procedures affecting the employee’s occupational exposure. Employees who have received training on bloodborne pathogens in the 12 months preceding the effective date of this plan will only receive training in provisions of the plan that were not covered. </w:t>
      </w:r>
    </w:p>
    <w:p w14:paraId="02DA99CD" w14:textId="3C407DC1" w:rsidR="00940EDD" w:rsidRPr="00002338" w:rsidRDefault="00940EDD" w:rsidP="00002338">
      <w:pPr>
        <w:pStyle w:val="BodyText"/>
        <w:ind w:left="720" w:hanging="720"/>
        <w:jc w:val="both"/>
        <w:rPr>
          <w:rFonts w:ascii="Arial" w:hAnsi="Arial" w:cs="Arial"/>
          <w:sz w:val="22"/>
          <w:szCs w:val="22"/>
        </w:rPr>
      </w:pPr>
      <w:r>
        <w:rPr>
          <w:rFonts w:ascii="Arial" w:hAnsi="Arial" w:cs="Arial"/>
          <w:sz w:val="22"/>
          <w:szCs w:val="22"/>
        </w:rPr>
        <w:t>9.4       All employees will be offered the Hepatitis B shot found in appendix A.</w:t>
      </w:r>
    </w:p>
    <w:p w14:paraId="16B363EF" w14:textId="77777777" w:rsidR="00002338" w:rsidRPr="00002338" w:rsidRDefault="00002338" w:rsidP="00002338">
      <w:pPr>
        <w:ind w:left="720" w:hanging="720"/>
        <w:jc w:val="both"/>
        <w:rPr>
          <w:rFonts w:ascii="Arial" w:hAnsi="Arial" w:cs="Arial"/>
          <w:sz w:val="22"/>
          <w:szCs w:val="22"/>
        </w:rPr>
      </w:pPr>
    </w:p>
    <w:p w14:paraId="7B0D8FC1" w14:textId="77777777" w:rsidR="00002338" w:rsidRPr="00002338" w:rsidRDefault="00002338" w:rsidP="00002338">
      <w:pPr>
        <w:ind w:left="720" w:hanging="720"/>
        <w:jc w:val="both"/>
        <w:rPr>
          <w:rFonts w:ascii="Arial" w:hAnsi="Arial" w:cs="Arial"/>
          <w:sz w:val="22"/>
          <w:szCs w:val="22"/>
        </w:rPr>
      </w:pPr>
    </w:p>
    <w:p w14:paraId="5250C756" w14:textId="77777777" w:rsidR="00002338" w:rsidRPr="00002338" w:rsidRDefault="00002338" w:rsidP="00002338">
      <w:pPr>
        <w:jc w:val="both"/>
        <w:rPr>
          <w:rFonts w:ascii="Arial" w:hAnsi="Arial" w:cs="Arial"/>
          <w:b/>
          <w:sz w:val="22"/>
          <w:szCs w:val="22"/>
        </w:rPr>
      </w:pPr>
      <w:r w:rsidRPr="00002338">
        <w:rPr>
          <w:rFonts w:ascii="Arial" w:hAnsi="Arial" w:cs="Arial"/>
          <w:b/>
          <w:sz w:val="22"/>
          <w:szCs w:val="22"/>
        </w:rPr>
        <w:t>10.0</w:t>
      </w:r>
      <w:r w:rsidRPr="00002338">
        <w:rPr>
          <w:rFonts w:ascii="Arial" w:hAnsi="Arial" w:cs="Arial"/>
          <w:b/>
          <w:sz w:val="22"/>
          <w:szCs w:val="22"/>
        </w:rPr>
        <w:tab/>
        <w:t xml:space="preserve">RECORDKEEPING </w:t>
      </w:r>
    </w:p>
    <w:p w14:paraId="7FFC218E" w14:textId="77777777" w:rsidR="00002338" w:rsidRPr="00002338" w:rsidRDefault="00002338" w:rsidP="00002338">
      <w:pPr>
        <w:pStyle w:val="Heading1"/>
        <w:jc w:val="left"/>
        <w:rPr>
          <w:rFonts w:ascii="Arial" w:hAnsi="Arial" w:cs="Arial"/>
          <w:b/>
          <w:sz w:val="22"/>
          <w:szCs w:val="22"/>
        </w:rPr>
      </w:pPr>
    </w:p>
    <w:p w14:paraId="06A03355" w14:textId="77777777" w:rsidR="00002338" w:rsidRPr="00002338" w:rsidRDefault="00002338" w:rsidP="00002338">
      <w:pPr>
        <w:pStyle w:val="Heading2"/>
        <w:ind w:left="720" w:hanging="720"/>
        <w:rPr>
          <w:rFonts w:ascii="Arial" w:hAnsi="Arial" w:cs="Arial"/>
          <w:sz w:val="22"/>
          <w:szCs w:val="22"/>
        </w:rPr>
      </w:pPr>
      <w:r w:rsidRPr="00002338">
        <w:rPr>
          <w:rFonts w:ascii="Arial" w:hAnsi="Arial" w:cs="Arial"/>
          <w:sz w:val="22"/>
          <w:szCs w:val="22"/>
        </w:rPr>
        <w:t>10.1</w:t>
      </w:r>
      <w:r w:rsidRPr="00002338">
        <w:rPr>
          <w:rFonts w:ascii="Arial" w:hAnsi="Arial" w:cs="Arial"/>
          <w:sz w:val="22"/>
          <w:szCs w:val="22"/>
        </w:rPr>
        <w:tab/>
        <w:t xml:space="preserve">Training records shall be maintained for five years from the date of training. The following information shall be documented: </w:t>
      </w:r>
    </w:p>
    <w:p w14:paraId="4ADE0956" w14:textId="77777777" w:rsidR="00002338" w:rsidRPr="00002338" w:rsidRDefault="00002338" w:rsidP="00002338">
      <w:pPr>
        <w:jc w:val="both"/>
        <w:rPr>
          <w:rFonts w:ascii="Arial" w:hAnsi="Arial" w:cs="Arial"/>
          <w:sz w:val="22"/>
          <w:szCs w:val="22"/>
        </w:rPr>
      </w:pPr>
    </w:p>
    <w:p w14:paraId="431910B1" w14:textId="77777777" w:rsidR="00002338" w:rsidRPr="00002338" w:rsidRDefault="00002338" w:rsidP="00002338">
      <w:pPr>
        <w:ind w:left="1530" w:hanging="810"/>
        <w:jc w:val="both"/>
        <w:rPr>
          <w:rFonts w:ascii="Arial" w:hAnsi="Arial" w:cs="Arial"/>
          <w:sz w:val="22"/>
          <w:szCs w:val="22"/>
        </w:rPr>
      </w:pPr>
      <w:r w:rsidRPr="00002338">
        <w:rPr>
          <w:rFonts w:ascii="Arial" w:hAnsi="Arial" w:cs="Arial"/>
          <w:sz w:val="22"/>
          <w:szCs w:val="22"/>
        </w:rPr>
        <w:t>10.1.1</w:t>
      </w:r>
      <w:r w:rsidRPr="00002338">
        <w:rPr>
          <w:rFonts w:ascii="Arial" w:hAnsi="Arial" w:cs="Arial"/>
          <w:sz w:val="22"/>
          <w:szCs w:val="22"/>
        </w:rPr>
        <w:tab/>
        <w:t xml:space="preserve">The dates of the training sessions; </w:t>
      </w:r>
    </w:p>
    <w:p w14:paraId="33A23815" w14:textId="77777777" w:rsidR="00002338" w:rsidRPr="00002338" w:rsidRDefault="00002338" w:rsidP="00002338">
      <w:pPr>
        <w:ind w:left="1530" w:hanging="810"/>
        <w:jc w:val="both"/>
        <w:rPr>
          <w:rFonts w:ascii="Arial" w:hAnsi="Arial" w:cs="Arial"/>
          <w:sz w:val="22"/>
          <w:szCs w:val="22"/>
        </w:rPr>
      </w:pPr>
    </w:p>
    <w:p w14:paraId="714E590A" w14:textId="77777777" w:rsidR="00002338" w:rsidRPr="00002338" w:rsidRDefault="00002338" w:rsidP="00002338">
      <w:pPr>
        <w:ind w:left="1530" w:hanging="810"/>
        <w:jc w:val="both"/>
        <w:rPr>
          <w:rFonts w:ascii="Arial" w:hAnsi="Arial" w:cs="Arial"/>
          <w:sz w:val="22"/>
          <w:szCs w:val="22"/>
        </w:rPr>
      </w:pPr>
      <w:r w:rsidRPr="00002338">
        <w:rPr>
          <w:rFonts w:ascii="Arial" w:hAnsi="Arial" w:cs="Arial"/>
          <w:sz w:val="22"/>
          <w:szCs w:val="22"/>
        </w:rPr>
        <w:t>10.1.2</w:t>
      </w:r>
      <w:r w:rsidRPr="00002338">
        <w:rPr>
          <w:rFonts w:ascii="Arial" w:hAnsi="Arial" w:cs="Arial"/>
          <w:sz w:val="22"/>
          <w:szCs w:val="22"/>
        </w:rPr>
        <w:tab/>
        <w:t xml:space="preserve">An outline describing the material presented; </w:t>
      </w:r>
    </w:p>
    <w:p w14:paraId="65BAC58C" w14:textId="77777777" w:rsidR="00002338" w:rsidRPr="00002338" w:rsidRDefault="00002338" w:rsidP="00002338">
      <w:pPr>
        <w:ind w:left="1530" w:hanging="810"/>
        <w:jc w:val="both"/>
        <w:rPr>
          <w:rFonts w:ascii="Arial" w:hAnsi="Arial" w:cs="Arial"/>
          <w:sz w:val="22"/>
          <w:szCs w:val="22"/>
        </w:rPr>
      </w:pPr>
    </w:p>
    <w:p w14:paraId="493981DF" w14:textId="77777777" w:rsidR="00002338" w:rsidRPr="00002338" w:rsidRDefault="00002338" w:rsidP="00002338">
      <w:pPr>
        <w:ind w:left="1530" w:hanging="810"/>
        <w:jc w:val="both"/>
        <w:rPr>
          <w:rFonts w:ascii="Arial" w:hAnsi="Arial" w:cs="Arial"/>
          <w:sz w:val="22"/>
          <w:szCs w:val="22"/>
        </w:rPr>
      </w:pPr>
      <w:r w:rsidRPr="00002338">
        <w:rPr>
          <w:rFonts w:ascii="Arial" w:hAnsi="Arial" w:cs="Arial"/>
          <w:sz w:val="22"/>
          <w:szCs w:val="22"/>
        </w:rPr>
        <w:t>10.1.3</w:t>
      </w:r>
      <w:r w:rsidRPr="00002338">
        <w:rPr>
          <w:rFonts w:ascii="Arial" w:hAnsi="Arial" w:cs="Arial"/>
          <w:sz w:val="22"/>
          <w:szCs w:val="22"/>
        </w:rPr>
        <w:tab/>
        <w:t xml:space="preserve">The name of qualified person conducting the training; </w:t>
      </w:r>
    </w:p>
    <w:p w14:paraId="3E382513" w14:textId="77777777" w:rsidR="00002338" w:rsidRPr="00002338" w:rsidRDefault="00002338" w:rsidP="00002338">
      <w:pPr>
        <w:tabs>
          <w:tab w:val="left" w:pos="360"/>
          <w:tab w:val="left" w:pos="720"/>
        </w:tabs>
        <w:jc w:val="both"/>
        <w:rPr>
          <w:rFonts w:ascii="Arial" w:hAnsi="Arial" w:cs="Arial"/>
          <w:sz w:val="22"/>
          <w:szCs w:val="22"/>
        </w:rPr>
      </w:pPr>
    </w:p>
    <w:p w14:paraId="0AF3144F" w14:textId="77777777" w:rsidR="00002338" w:rsidRPr="00002338" w:rsidRDefault="00002338" w:rsidP="00002338">
      <w:pPr>
        <w:ind w:left="1530" w:hanging="810"/>
        <w:jc w:val="both"/>
        <w:rPr>
          <w:rFonts w:ascii="Arial" w:hAnsi="Arial" w:cs="Arial"/>
          <w:sz w:val="22"/>
          <w:szCs w:val="22"/>
        </w:rPr>
      </w:pPr>
      <w:r w:rsidRPr="00002338">
        <w:rPr>
          <w:rFonts w:ascii="Arial" w:hAnsi="Arial" w:cs="Arial"/>
          <w:sz w:val="22"/>
          <w:szCs w:val="22"/>
        </w:rPr>
        <w:t>10.1.4</w:t>
      </w:r>
      <w:r w:rsidRPr="00002338">
        <w:rPr>
          <w:rFonts w:ascii="Arial" w:hAnsi="Arial" w:cs="Arial"/>
          <w:sz w:val="22"/>
          <w:szCs w:val="22"/>
        </w:rPr>
        <w:tab/>
        <w:t xml:space="preserve">The names and job titles of all persons attending the training sessions. </w:t>
      </w:r>
    </w:p>
    <w:p w14:paraId="2A5EDC57" w14:textId="77777777" w:rsidR="00002338" w:rsidRPr="00002338" w:rsidRDefault="00002338" w:rsidP="00002338">
      <w:pPr>
        <w:jc w:val="both"/>
        <w:rPr>
          <w:rFonts w:ascii="Arial" w:hAnsi="Arial" w:cs="Arial"/>
          <w:sz w:val="22"/>
          <w:szCs w:val="22"/>
        </w:rPr>
      </w:pPr>
    </w:p>
    <w:p w14:paraId="1437AD94" w14:textId="77777777" w:rsidR="00002338" w:rsidRPr="00002338" w:rsidRDefault="00002338" w:rsidP="00002338">
      <w:pPr>
        <w:pStyle w:val="BodyText"/>
        <w:ind w:left="720" w:hanging="720"/>
        <w:jc w:val="both"/>
        <w:rPr>
          <w:rFonts w:ascii="Arial" w:hAnsi="Arial" w:cs="Arial"/>
          <w:sz w:val="22"/>
          <w:szCs w:val="22"/>
        </w:rPr>
      </w:pPr>
      <w:r w:rsidRPr="00002338">
        <w:rPr>
          <w:rFonts w:ascii="Arial" w:hAnsi="Arial" w:cs="Arial"/>
          <w:sz w:val="22"/>
          <w:szCs w:val="22"/>
        </w:rPr>
        <w:t>10.2</w:t>
      </w:r>
      <w:r w:rsidRPr="00002338">
        <w:rPr>
          <w:rFonts w:ascii="Arial" w:hAnsi="Arial" w:cs="Arial"/>
          <w:sz w:val="22"/>
          <w:szCs w:val="22"/>
        </w:rPr>
        <w:tab/>
        <w:t xml:space="preserve">Medical records shall be maintained in accordance with OSHA Standard 29 CFR 1910.20. These records shall be kept </w:t>
      </w:r>
      <w:proofErr w:type="gramStart"/>
      <w:r w:rsidRPr="00002338">
        <w:rPr>
          <w:rFonts w:ascii="Arial" w:hAnsi="Arial" w:cs="Arial"/>
          <w:sz w:val="22"/>
          <w:szCs w:val="22"/>
        </w:rPr>
        <w:t>confidential, and</w:t>
      </w:r>
      <w:proofErr w:type="gramEnd"/>
      <w:r w:rsidRPr="00002338">
        <w:rPr>
          <w:rFonts w:ascii="Arial" w:hAnsi="Arial" w:cs="Arial"/>
          <w:sz w:val="22"/>
          <w:szCs w:val="22"/>
        </w:rPr>
        <w:t xml:space="preserve"> must be maintained for at least the duration of employment plus 30 years. The records shall include the following: </w:t>
      </w:r>
    </w:p>
    <w:p w14:paraId="370AD48B" w14:textId="77777777" w:rsidR="00002338" w:rsidRPr="00002338" w:rsidRDefault="00002338" w:rsidP="00002338">
      <w:pPr>
        <w:tabs>
          <w:tab w:val="left" w:pos="360"/>
          <w:tab w:val="left" w:pos="720"/>
        </w:tabs>
        <w:jc w:val="both"/>
        <w:rPr>
          <w:rFonts w:ascii="Arial" w:hAnsi="Arial" w:cs="Arial"/>
          <w:sz w:val="22"/>
          <w:szCs w:val="22"/>
        </w:rPr>
      </w:pPr>
    </w:p>
    <w:p w14:paraId="3588A0CE" w14:textId="77777777" w:rsidR="00002338" w:rsidRPr="00002338" w:rsidRDefault="00002338" w:rsidP="00002338">
      <w:pPr>
        <w:ind w:left="1530" w:hanging="810"/>
        <w:jc w:val="both"/>
        <w:rPr>
          <w:rFonts w:ascii="Arial" w:hAnsi="Arial" w:cs="Arial"/>
          <w:sz w:val="22"/>
          <w:szCs w:val="22"/>
        </w:rPr>
      </w:pPr>
      <w:r w:rsidRPr="00002338">
        <w:rPr>
          <w:rFonts w:ascii="Arial" w:hAnsi="Arial" w:cs="Arial"/>
          <w:sz w:val="22"/>
          <w:szCs w:val="22"/>
        </w:rPr>
        <w:t>10.2.1</w:t>
      </w:r>
      <w:r w:rsidRPr="00002338">
        <w:rPr>
          <w:rFonts w:ascii="Arial" w:hAnsi="Arial" w:cs="Arial"/>
          <w:sz w:val="22"/>
          <w:szCs w:val="22"/>
        </w:rPr>
        <w:tab/>
        <w:t xml:space="preserve">The name and social security number of the employee. </w:t>
      </w:r>
    </w:p>
    <w:p w14:paraId="558DBD2D" w14:textId="77777777" w:rsidR="00002338" w:rsidRPr="00002338" w:rsidRDefault="00002338" w:rsidP="00002338">
      <w:pPr>
        <w:tabs>
          <w:tab w:val="left" w:pos="360"/>
          <w:tab w:val="left" w:pos="720"/>
        </w:tabs>
        <w:jc w:val="both"/>
        <w:rPr>
          <w:rFonts w:ascii="Arial" w:hAnsi="Arial" w:cs="Arial"/>
          <w:sz w:val="22"/>
          <w:szCs w:val="22"/>
        </w:rPr>
      </w:pPr>
    </w:p>
    <w:p w14:paraId="399F45FC" w14:textId="77777777" w:rsidR="00002338" w:rsidRPr="00002338" w:rsidRDefault="00002338" w:rsidP="00002338">
      <w:pPr>
        <w:ind w:left="1530" w:hanging="810"/>
        <w:jc w:val="both"/>
        <w:rPr>
          <w:rFonts w:ascii="Arial" w:hAnsi="Arial" w:cs="Arial"/>
          <w:sz w:val="22"/>
          <w:szCs w:val="22"/>
        </w:rPr>
      </w:pPr>
      <w:r w:rsidRPr="00002338">
        <w:rPr>
          <w:rFonts w:ascii="Arial" w:hAnsi="Arial" w:cs="Arial"/>
          <w:sz w:val="22"/>
          <w:szCs w:val="22"/>
        </w:rPr>
        <w:t>10.2.2</w:t>
      </w:r>
      <w:r w:rsidRPr="00002338">
        <w:rPr>
          <w:rFonts w:ascii="Arial" w:hAnsi="Arial" w:cs="Arial"/>
          <w:sz w:val="22"/>
          <w:szCs w:val="22"/>
        </w:rPr>
        <w:tab/>
        <w:t xml:space="preserve">A copy of the employee’s HBV vaccination status, including the dates of vaccination. </w:t>
      </w:r>
    </w:p>
    <w:p w14:paraId="2E4C97D5" w14:textId="77777777" w:rsidR="00002338" w:rsidRPr="00002338" w:rsidRDefault="00002338" w:rsidP="00002338">
      <w:pPr>
        <w:tabs>
          <w:tab w:val="left" w:pos="360"/>
          <w:tab w:val="left" w:pos="720"/>
        </w:tabs>
        <w:jc w:val="both"/>
        <w:rPr>
          <w:rFonts w:ascii="Arial" w:hAnsi="Arial" w:cs="Arial"/>
          <w:sz w:val="22"/>
          <w:szCs w:val="22"/>
        </w:rPr>
      </w:pPr>
    </w:p>
    <w:p w14:paraId="4B69A490" w14:textId="77777777" w:rsidR="00002338" w:rsidRPr="00002338" w:rsidRDefault="00002338" w:rsidP="00002338">
      <w:pPr>
        <w:ind w:left="1530" w:hanging="810"/>
        <w:jc w:val="both"/>
        <w:rPr>
          <w:rFonts w:ascii="Arial" w:hAnsi="Arial" w:cs="Arial"/>
          <w:sz w:val="22"/>
          <w:szCs w:val="22"/>
        </w:rPr>
      </w:pPr>
      <w:r w:rsidRPr="00002338">
        <w:rPr>
          <w:rFonts w:ascii="Arial" w:hAnsi="Arial" w:cs="Arial"/>
          <w:sz w:val="22"/>
          <w:szCs w:val="22"/>
        </w:rPr>
        <w:t>10.2.3</w:t>
      </w:r>
      <w:r w:rsidRPr="00002338">
        <w:rPr>
          <w:rFonts w:ascii="Arial" w:hAnsi="Arial" w:cs="Arial"/>
          <w:sz w:val="22"/>
          <w:szCs w:val="22"/>
        </w:rPr>
        <w:tab/>
        <w:t xml:space="preserve">A copy of all results of examinations, medical testing, and follow–up procedures. </w:t>
      </w:r>
    </w:p>
    <w:p w14:paraId="2EDB0E84" w14:textId="77777777" w:rsidR="00002338" w:rsidRPr="00002338" w:rsidRDefault="00002338" w:rsidP="00002338">
      <w:pPr>
        <w:tabs>
          <w:tab w:val="left" w:pos="360"/>
          <w:tab w:val="left" w:pos="720"/>
        </w:tabs>
        <w:jc w:val="both"/>
        <w:rPr>
          <w:rFonts w:ascii="Arial" w:hAnsi="Arial" w:cs="Arial"/>
          <w:sz w:val="22"/>
          <w:szCs w:val="22"/>
        </w:rPr>
      </w:pPr>
    </w:p>
    <w:p w14:paraId="24C8AE81" w14:textId="77777777" w:rsidR="00002338" w:rsidRPr="00002338" w:rsidRDefault="00002338" w:rsidP="00002338">
      <w:pPr>
        <w:ind w:left="1530" w:hanging="810"/>
        <w:jc w:val="both"/>
        <w:rPr>
          <w:rFonts w:ascii="Arial" w:hAnsi="Arial" w:cs="Arial"/>
          <w:sz w:val="22"/>
          <w:szCs w:val="22"/>
        </w:rPr>
      </w:pPr>
      <w:r w:rsidRPr="00002338">
        <w:rPr>
          <w:rFonts w:ascii="Arial" w:hAnsi="Arial" w:cs="Arial"/>
          <w:sz w:val="22"/>
          <w:szCs w:val="22"/>
        </w:rPr>
        <w:t>10.2.4</w:t>
      </w:r>
      <w:r w:rsidRPr="00002338">
        <w:rPr>
          <w:rFonts w:ascii="Arial" w:hAnsi="Arial" w:cs="Arial"/>
          <w:sz w:val="22"/>
          <w:szCs w:val="22"/>
        </w:rPr>
        <w:tab/>
        <w:t xml:space="preserve">A copy of the information provided to the healthcare professional, including a description of the employee’s duties as they relate to the exposure incident, and documentation of the routes of exposure and circumstances of the exposure. </w:t>
      </w:r>
    </w:p>
    <w:p w14:paraId="41DB4874" w14:textId="77777777" w:rsidR="00002338" w:rsidRPr="00002338" w:rsidRDefault="00002338" w:rsidP="00002338">
      <w:pPr>
        <w:ind w:left="720" w:hanging="720"/>
        <w:jc w:val="both"/>
        <w:rPr>
          <w:rFonts w:ascii="Arial" w:hAnsi="Arial" w:cs="Arial"/>
          <w:sz w:val="22"/>
          <w:szCs w:val="22"/>
        </w:rPr>
      </w:pPr>
    </w:p>
    <w:p w14:paraId="14776FD2" w14:textId="77777777" w:rsidR="00002338" w:rsidRPr="00002338" w:rsidRDefault="00002338" w:rsidP="00002338">
      <w:pPr>
        <w:ind w:left="720" w:hanging="720"/>
        <w:jc w:val="both"/>
        <w:rPr>
          <w:rFonts w:ascii="Arial" w:hAnsi="Arial" w:cs="Arial"/>
          <w:sz w:val="22"/>
          <w:szCs w:val="22"/>
        </w:rPr>
      </w:pPr>
    </w:p>
    <w:p w14:paraId="5413B792" w14:textId="77777777" w:rsidR="00002338" w:rsidRDefault="00002338" w:rsidP="00002338">
      <w:pPr>
        <w:ind w:firstLine="720"/>
        <w:jc w:val="both"/>
        <w:rPr>
          <w:rFonts w:ascii="Arial" w:hAnsi="Arial" w:cs="Arial"/>
          <w:b/>
          <w:sz w:val="22"/>
          <w:szCs w:val="22"/>
        </w:rPr>
      </w:pPr>
    </w:p>
    <w:p w14:paraId="4509916C" w14:textId="77777777" w:rsidR="00002338" w:rsidRPr="00002338" w:rsidRDefault="00002338" w:rsidP="00002338">
      <w:pPr>
        <w:ind w:firstLine="720"/>
        <w:jc w:val="both"/>
        <w:rPr>
          <w:rFonts w:ascii="Arial" w:hAnsi="Arial" w:cs="Arial"/>
          <w:b/>
          <w:sz w:val="22"/>
          <w:szCs w:val="22"/>
        </w:rPr>
      </w:pPr>
      <w:r w:rsidRPr="00002338">
        <w:rPr>
          <w:rFonts w:ascii="Arial" w:hAnsi="Arial" w:cs="Arial"/>
          <w:b/>
          <w:sz w:val="22"/>
          <w:szCs w:val="22"/>
        </w:rPr>
        <w:t xml:space="preserve">Availability </w:t>
      </w:r>
    </w:p>
    <w:p w14:paraId="1B1CB6AD" w14:textId="77777777" w:rsidR="00002338" w:rsidRPr="00002338" w:rsidRDefault="00002338" w:rsidP="00002338">
      <w:pPr>
        <w:tabs>
          <w:tab w:val="left" w:pos="360"/>
          <w:tab w:val="left" w:pos="720"/>
        </w:tabs>
        <w:jc w:val="both"/>
        <w:rPr>
          <w:rFonts w:ascii="Arial" w:hAnsi="Arial" w:cs="Arial"/>
          <w:sz w:val="22"/>
          <w:szCs w:val="22"/>
        </w:rPr>
      </w:pPr>
    </w:p>
    <w:p w14:paraId="3798C78A" w14:textId="77777777" w:rsidR="00002338" w:rsidRPr="00002338" w:rsidRDefault="00002338" w:rsidP="00002338">
      <w:pPr>
        <w:pStyle w:val="Heading1"/>
        <w:ind w:left="720" w:hanging="720"/>
        <w:jc w:val="both"/>
        <w:rPr>
          <w:rFonts w:ascii="Arial" w:hAnsi="Arial" w:cs="Arial"/>
          <w:sz w:val="22"/>
          <w:szCs w:val="22"/>
        </w:rPr>
      </w:pPr>
      <w:r w:rsidRPr="00002338">
        <w:rPr>
          <w:rFonts w:ascii="Arial" w:hAnsi="Arial" w:cs="Arial"/>
          <w:sz w:val="22"/>
          <w:szCs w:val="22"/>
        </w:rPr>
        <w:t>10.3</w:t>
      </w:r>
      <w:r w:rsidRPr="00002338">
        <w:rPr>
          <w:rFonts w:ascii="Arial" w:hAnsi="Arial" w:cs="Arial"/>
          <w:sz w:val="22"/>
          <w:szCs w:val="22"/>
        </w:rPr>
        <w:tab/>
        <w:t xml:space="preserve">All employee records shall be made available to the employee in accordance with 29 CFR 1910.20. All employee records shall be made available to the Assistant Secretary of Labor for the Occupational Safety and Health Administration and the Director of the National Institute for Occupational Safety and Health upon request. </w:t>
      </w:r>
    </w:p>
    <w:p w14:paraId="7B2BD7EA" w14:textId="77777777" w:rsidR="00002338" w:rsidRPr="00002338" w:rsidRDefault="00002338" w:rsidP="00002338">
      <w:pPr>
        <w:tabs>
          <w:tab w:val="left" w:pos="720"/>
        </w:tabs>
        <w:jc w:val="both"/>
        <w:rPr>
          <w:rFonts w:ascii="Arial" w:hAnsi="Arial" w:cs="Arial"/>
          <w:sz w:val="22"/>
          <w:szCs w:val="22"/>
        </w:rPr>
      </w:pPr>
      <w:r w:rsidRPr="00002338">
        <w:rPr>
          <w:rFonts w:ascii="Arial" w:hAnsi="Arial" w:cs="Arial"/>
          <w:sz w:val="22"/>
          <w:szCs w:val="22"/>
        </w:rPr>
        <w:tab/>
      </w:r>
    </w:p>
    <w:p w14:paraId="5C072398" w14:textId="77777777" w:rsidR="00002338" w:rsidRPr="00002338" w:rsidRDefault="00002338" w:rsidP="00002338">
      <w:pPr>
        <w:ind w:firstLine="720"/>
        <w:jc w:val="both"/>
        <w:rPr>
          <w:rFonts w:ascii="Arial" w:hAnsi="Arial" w:cs="Arial"/>
          <w:b/>
          <w:sz w:val="22"/>
          <w:szCs w:val="22"/>
        </w:rPr>
      </w:pPr>
      <w:bookmarkStart w:id="0" w:name="OLE_LINK1"/>
      <w:r w:rsidRPr="00002338">
        <w:rPr>
          <w:rFonts w:ascii="Arial" w:hAnsi="Arial" w:cs="Arial"/>
          <w:b/>
          <w:sz w:val="22"/>
          <w:szCs w:val="22"/>
        </w:rPr>
        <w:lastRenderedPageBreak/>
        <w:t xml:space="preserve">Transfer of Records </w:t>
      </w:r>
    </w:p>
    <w:bookmarkEnd w:id="0"/>
    <w:p w14:paraId="18ED542A" w14:textId="77777777" w:rsidR="00002338" w:rsidRPr="00002338" w:rsidRDefault="00002338" w:rsidP="00002338">
      <w:pPr>
        <w:tabs>
          <w:tab w:val="left" w:pos="720"/>
        </w:tabs>
        <w:jc w:val="both"/>
        <w:rPr>
          <w:rFonts w:ascii="Arial" w:hAnsi="Arial" w:cs="Arial"/>
          <w:sz w:val="22"/>
          <w:szCs w:val="22"/>
        </w:rPr>
      </w:pPr>
      <w:r w:rsidRPr="00002338">
        <w:rPr>
          <w:rFonts w:ascii="Arial" w:hAnsi="Arial" w:cs="Arial"/>
          <w:sz w:val="22"/>
          <w:szCs w:val="22"/>
        </w:rPr>
        <w:tab/>
      </w:r>
    </w:p>
    <w:p w14:paraId="63C28FD8" w14:textId="77777777" w:rsidR="00002338" w:rsidRPr="00002338" w:rsidRDefault="00002338" w:rsidP="00002338">
      <w:pPr>
        <w:ind w:left="720" w:hanging="720"/>
        <w:jc w:val="both"/>
        <w:rPr>
          <w:rFonts w:ascii="Arial" w:hAnsi="Arial" w:cs="Arial"/>
          <w:sz w:val="22"/>
          <w:szCs w:val="22"/>
        </w:rPr>
      </w:pPr>
      <w:r w:rsidRPr="00002338">
        <w:rPr>
          <w:rFonts w:ascii="Arial" w:hAnsi="Arial" w:cs="Arial"/>
          <w:sz w:val="22"/>
          <w:szCs w:val="22"/>
        </w:rPr>
        <w:t>10.4</w:t>
      </w:r>
      <w:r w:rsidRPr="00002338">
        <w:rPr>
          <w:rFonts w:ascii="Arial" w:hAnsi="Arial" w:cs="Arial"/>
          <w:sz w:val="22"/>
          <w:szCs w:val="22"/>
        </w:rPr>
        <w:tab/>
        <w:t xml:space="preserve">If this facility is closed or there is no successor employer to receive and retain the records for the prescribed period, the Director of the NIOSH shall be contacted for final disposition. </w:t>
      </w:r>
    </w:p>
    <w:p w14:paraId="3A154156" w14:textId="77777777" w:rsidR="00002338" w:rsidRPr="00002338" w:rsidRDefault="00002338" w:rsidP="00002338">
      <w:pPr>
        <w:ind w:left="720" w:hanging="720"/>
        <w:jc w:val="both"/>
        <w:rPr>
          <w:rFonts w:ascii="Arial" w:hAnsi="Arial" w:cs="Arial"/>
          <w:sz w:val="22"/>
          <w:szCs w:val="22"/>
        </w:rPr>
      </w:pPr>
    </w:p>
    <w:p w14:paraId="5C786159" w14:textId="77777777" w:rsidR="00002338" w:rsidRPr="00002338" w:rsidRDefault="00002338" w:rsidP="00002338">
      <w:pPr>
        <w:ind w:left="720" w:hanging="720"/>
        <w:jc w:val="both"/>
        <w:rPr>
          <w:rFonts w:ascii="Arial" w:hAnsi="Arial" w:cs="Arial"/>
          <w:sz w:val="22"/>
          <w:szCs w:val="22"/>
        </w:rPr>
      </w:pPr>
    </w:p>
    <w:p w14:paraId="113B7CC2" w14:textId="77777777" w:rsidR="00002338" w:rsidRPr="00002338" w:rsidRDefault="00002338" w:rsidP="00002338">
      <w:pPr>
        <w:jc w:val="both"/>
        <w:rPr>
          <w:rFonts w:ascii="Arial" w:hAnsi="Arial" w:cs="Arial"/>
          <w:b/>
          <w:sz w:val="22"/>
          <w:szCs w:val="22"/>
        </w:rPr>
      </w:pPr>
      <w:r w:rsidRPr="00002338">
        <w:rPr>
          <w:rFonts w:ascii="Arial" w:hAnsi="Arial" w:cs="Arial"/>
          <w:b/>
          <w:sz w:val="22"/>
          <w:szCs w:val="22"/>
        </w:rPr>
        <w:t>11.0</w:t>
      </w:r>
      <w:r w:rsidRPr="00002338">
        <w:rPr>
          <w:rFonts w:ascii="Arial" w:hAnsi="Arial" w:cs="Arial"/>
          <w:b/>
          <w:sz w:val="22"/>
          <w:szCs w:val="22"/>
        </w:rPr>
        <w:tab/>
        <w:t xml:space="preserve">EVALUATION AND REVIEW </w:t>
      </w:r>
    </w:p>
    <w:p w14:paraId="322DE7C2" w14:textId="77777777" w:rsidR="00002338" w:rsidRPr="00002338" w:rsidRDefault="00002338" w:rsidP="00002338">
      <w:pPr>
        <w:tabs>
          <w:tab w:val="left" w:pos="720"/>
        </w:tabs>
        <w:jc w:val="both"/>
        <w:rPr>
          <w:rFonts w:ascii="Arial" w:hAnsi="Arial" w:cs="Arial"/>
          <w:sz w:val="22"/>
          <w:szCs w:val="22"/>
        </w:rPr>
      </w:pPr>
    </w:p>
    <w:p w14:paraId="2620C9AE" w14:textId="77777777" w:rsidR="00002338" w:rsidRPr="00002338" w:rsidRDefault="00002338" w:rsidP="00002338">
      <w:pPr>
        <w:ind w:left="720" w:hanging="720"/>
        <w:jc w:val="both"/>
        <w:rPr>
          <w:rFonts w:ascii="Arial" w:hAnsi="Arial" w:cs="Arial"/>
          <w:sz w:val="22"/>
          <w:szCs w:val="22"/>
        </w:rPr>
      </w:pPr>
      <w:r w:rsidRPr="00002338">
        <w:rPr>
          <w:rFonts w:ascii="Arial" w:hAnsi="Arial" w:cs="Arial"/>
          <w:sz w:val="22"/>
          <w:szCs w:val="22"/>
        </w:rPr>
        <w:t>11.1</w:t>
      </w:r>
      <w:r w:rsidRPr="00002338">
        <w:rPr>
          <w:rFonts w:ascii="Arial" w:hAnsi="Arial" w:cs="Arial"/>
          <w:sz w:val="22"/>
          <w:szCs w:val="22"/>
        </w:rPr>
        <w:tab/>
        <w:t xml:space="preserve">This program and its effectiveness is reviewed every year and updated as needed. The Safety Committee will implement all provisions required by this standard. </w:t>
      </w:r>
    </w:p>
    <w:p w14:paraId="52E5E7A2" w14:textId="77777777" w:rsidR="00002338" w:rsidRPr="00002338" w:rsidRDefault="00002338" w:rsidP="00002338">
      <w:pPr>
        <w:ind w:left="720" w:hanging="720"/>
        <w:jc w:val="both"/>
        <w:rPr>
          <w:rFonts w:ascii="Arial" w:hAnsi="Arial" w:cs="Arial"/>
          <w:sz w:val="22"/>
          <w:szCs w:val="22"/>
        </w:rPr>
      </w:pPr>
    </w:p>
    <w:p w14:paraId="58F4205F" w14:textId="77777777" w:rsidR="00002338" w:rsidRPr="00002338" w:rsidRDefault="00002338" w:rsidP="00002338">
      <w:pPr>
        <w:ind w:left="720" w:hanging="720"/>
        <w:jc w:val="both"/>
        <w:rPr>
          <w:rFonts w:ascii="Arial" w:hAnsi="Arial" w:cs="Arial"/>
          <w:sz w:val="22"/>
          <w:szCs w:val="22"/>
        </w:rPr>
      </w:pPr>
    </w:p>
    <w:p w14:paraId="288AB348" w14:textId="77777777" w:rsidR="00002338" w:rsidRPr="00002338" w:rsidRDefault="00002338" w:rsidP="00002338">
      <w:pPr>
        <w:jc w:val="both"/>
        <w:rPr>
          <w:rFonts w:ascii="Arial" w:hAnsi="Arial" w:cs="Arial"/>
          <w:b/>
          <w:sz w:val="22"/>
          <w:szCs w:val="22"/>
        </w:rPr>
      </w:pPr>
      <w:r w:rsidRPr="00002338">
        <w:rPr>
          <w:rFonts w:ascii="Arial" w:hAnsi="Arial" w:cs="Arial"/>
          <w:b/>
          <w:sz w:val="22"/>
          <w:szCs w:val="22"/>
        </w:rPr>
        <w:t>12.0</w:t>
      </w:r>
      <w:r w:rsidRPr="00002338">
        <w:rPr>
          <w:rFonts w:ascii="Arial" w:hAnsi="Arial" w:cs="Arial"/>
          <w:b/>
          <w:sz w:val="22"/>
          <w:szCs w:val="22"/>
        </w:rPr>
        <w:tab/>
        <w:t xml:space="preserve">POST-EXPOSURE EVALUATION AND FOLLOW-UP </w:t>
      </w:r>
    </w:p>
    <w:p w14:paraId="6C0C91AB" w14:textId="77777777" w:rsidR="00002338" w:rsidRPr="00002338" w:rsidRDefault="00002338" w:rsidP="00002338">
      <w:pPr>
        <w:rPr>
          <w:rFonts w:ascii="Arial" w:hAnsi="Arial" w:cs="Arial"/>
          <w:sz w:val="22"/>
          <w:szCs w:val="22"/>
        </w:rPr>
      </w:pPr>
    </w:p>
    <w:p w14:paraId="393D3605" w14:textId="77777777" w:rsidR="00002338" w:rsidRPr="00002338" w:rsidRDefault="00002338" w:rsidP="00002338">
      <w:pPr>
        <w:pStyle w:val="Heading1"/>
        <w:ind w:left="720" w:hanging="720"/>
        <w:jc w:val="left"/>
        <w:rPr>
          <w:rFonts w:ascii="Arial" w:hAnsi="Arial" w:cs="Arial"/>
          <w:sz w:val="22"/>
          <w:szCs w:val="22"/>
        </w:rPr>
      </w:pPr>
      <w:r w:rsidRPr="00002338">
        <w:rPr>
          <w:rFonts w:ascii="Arial" w:hAnsi="Arial" w:cs="Arial"/>
          <w:sz w:val="22"/>
          <w:szCs w:val="22"/>
        </w:rPr>
        <w:t>12.1</w:t>
      </w:r>
      <w:r w:rsidRPr="00002338">
        <w:rPr>
          <w:rFonts w:ascii="Arial" w:hAnsi="Arial" w:cs="Arial"/>
          <w:sz w:val="22"/>
          <w:szCs w:val="22"/>
        </w:rPr>
        <w:tab/>
        <w:t xml:space="preserve">All exposure incidents are reported, investigated, and documented. When the employee is exposed to blood or OPIM, the incident is reported to the Safety Director. When an employee is exposed, he or she will receive a confidential medical evaluation and follow-up, including at least the following elements: </w:t>
      </w:r>
    </w:p>
    <w:p w14:paraId="7C4E430B" w14:textId="77777777" w:rsidR="00002338" w:rsidRPr="00002338" w:rsidRDefault="00002338" w:rsidP="00002338">
      <w:pPr>
        <w:tabs>
          <w:tab w:val="left" w:pos="360"/>
          <w:tab w:val="left" w:pos="720"/>
        </w:tabs>
        <w:jc w:val="both"/>
        <w:rPr>
          <w:rFonts w:ascii="Arial" w:hAnsi="Arial" w:cs="Arial"/>
          <w:sz w:val="22"/>
          <w:szCs w:val="22"/>
        </w:rPr>
      </w:pPr>
    </w:p>
    <w:p w14:paraId="616EE60B" w14:textId="77777777" w:rsidR="00002338" w:rsidRPr="00002338" w:rsidRDefault="00002338" w:rsidP="00002338">
      <w:pPr>
        <w:ind w:left="1800" w:hanging="1080"/>
        <w:jc w:val="both"/>
        <w:rPr>
          <w:rFonts w:ascii="Arial" w:hAnsi="Arial" w:cs="Arial"/>
          <w:sz w:val="22"/>
          <w:szCs w:val="22"/>
        </w:rPr>
      </w:pPr>
      <w:r w:rsidRPr="00002338">
        <w:rPr>
          <w:rFonts w:ascii="Arial" w:hAnsi="Arial" w:cs="Arial"/>
          <w:sz w:val="22"/>
          <w:szCs w:val="22"/>
        </w:rPr>
        <w:t>12.1.1</w:t>
      </w:r>
      <w:r w:rsidRPr="00002338">
        <w:rPr>
          <w:rFonts w:ascii="Arial" w:hAnsi="Arial" w:cs="Arial"/>
          <w:sz w:val="22"/>
          <w:szCs w:val="22"/>
        </w:rPr>
        <w:tab/>
        <w:t xml:space="preserve">Documentation of the route of exposure, and the circumstances under which the exposure occurred. </w:t>
      </w:r>
    </w:p>
    <w:p w14:paraId="767C274F" w14:textId="77777777" w:rsidR="00002338" w:rsidRPr="00002338" w:rsidRDefault="00002338" w:rsidP="00002338">
      <w:pPr>
        <w:tabs>
          <w:tab w:val="left" w:pos="360"/>
          <w:tab w:val="left" w:pos="720"/>
        </w:tabs>
        <w:jc w:val="both"/>
        <w:rPr>
          <w:rFonts w:ascii="Arial" w:hAnsi="Arial" w:cs="Arial"/>
          <w:sz w:val="22"/>
          <w:szCs w:val="22"/>
        </w:rPr>
      </w:pPr>
    </w:p>
    <w:p w14:paraId="13FCF072" w14:textId="77777777" w:rsidR="00002338" w:rsidRPr="00002338" w:rsidRDefault="00002338" w:rsidP="00002338">
      <w:pPr>
        <w:ind w:left="1800" w:hanging="1080"/>
        <w:jc w:val="both"/>
        <w:rPr>
          <w:rFonts w:ascii="Arial" w:hAnsi="Arial" w:cs="Arial"/>
          <w:sz w:val="22"/>
          <w:szCs w:val="22"/>
        </w:rPr>
      </w:pPr>
      <w:r w:rsidRPr="00002338">
        <w:rPr>
          <w:rFonts w:ascii="Arial" w:hAnsi="Arial" w:cs="Arial"/>
          <w:sz w:val="22"/>
          <w:szCs w:val="22"/>
        </w:rPr>
        <w:t>12.1.2</w:t>
      </w:r>
      <w:r w:rsidRPr="00002338">
        <w:rPr>
          <w:rFonts w:ascii="Arial" w:hAnsi="Arial" w:cs="Arial"/>
          <w:sz w:val="22"/>
          <w:szCs w:val="22"/>
        </w:rPr>
        <w:tab/>
        <w:t xml:space="preserve">Identification and documentation of the source individual, unless it can be established that identification is infeasible or prohibited by state or local law. The source individual’s blood shall be tested as soon as feasible and after consent is obtained </w:t>
      </w:r>
      <w:proofErr w:type="gramStart"/>
      <w:r w:rsidRPr="00002338">
        <w:rPr>
          <w:rFonts w:ascii="Arial" w:hAnsi="Arial" w:cs="Arial"/>
          <w:sz w:val="22"/>
          <w:szCs w:val="22"/>
        </w:rPr>
        <w:t>in order to</w:t>
      </w:r>
      <w:proofErr w:type="gramEnd"/>
      <w:r w:rsidRPr="00002338">
        <w:rPr>
          <w:rFonts w:ascii="Arial" w:hAnsi="Arial" w:cs="Arial"/>
          <w:sz w:val="22"/>
          <w:szCs w:val="22"/>
        </w:rPr>
        <w:t xml:space="preserve"> determine HBV and HIV infectivity. If consent is not obtained, the Safety Director establishes that legally required consent cannot be obtained. When the source individual’s consent is not required by law, the source individual’s blood, if available, have been tested and the results documented. </w:t>
      </w:r>
    </w:p>
    <w:p w14:paraId="69A10ADF" w14:textId="77777777" w:rsidR="00002338" w:rsidRPr="00002338" w:rsidRDefault="00002338" w:rsidP="00002338">
      <w:pPr>
        <w:tabs>
          <w:tab w:val="left" w:pos="360"/>
          <w:tab w:val="left" w:pos="720"/>
        </w:tabs>
        <w:jc w:val="both"/>
        <w:rPr>
          <w:rFonts w:ascii="Arial" w:hAnsi="Arial" w:cs="Arial"/>
          <w:sz w:val="22"/>
          <w:szCs w:val="22"/>
        </w:rPr>
      </w:pPr>
    </w:p>
    <w:p w14:paraId="622AF576" w14:textId="77777777" w:rsidR="00002338" w:rsidRPr="00002338" w:rsidRDefault="00002338" w:rsidP="00002338">
      <w:pPr>
        <w:pStyle w:val="BodyText"/>
        <w:ind w:left="720" w:hanging="720"/>
        <w:jc w:val="both"/>
        <w:rPr>
          <w:rFonts w:ascii="Arial" w:hAnsi="Arial" w:cs="Arial"/>
          <w:sz w:val="22"/>
          <w:szCs w:val="22"/>
        </w:rPr>
      </w:pPr>
      <w:r w:rsidRPr="00002338">
        <w:rPr>
          <w:rFonts w:ascii="Arial" w:hAnsi="Arial" w:cs="Arial"/>
          <w:sz w:val="22"/>
          <w:szCs w:val="22"/>
        </w:rPr>
        <w:t>12.2</w:t>
      </w:r>
      <w:r w:rsidRPr="00002338">
        <w:rPr>
          <w:rFonts w:ascii="Arial" w:hAnsi="Arial" w:cs="Arial"/>
          <w:sz w:val="22"/>
          <w:szCs w:val="22"/>
        </w:rPr>
        <w:tab/>
        <w:t xml:space="preserve">Collection and testing of blood for HBV and HIV serological status will comply with the following: </w:t>
      </w:r>
    </w:p>
    <w:p w14:paraId="251791A7" w14:textId="77777777" w:rsidR="00002338" w:rsidRPr="00002338" w:rsidRDefault="00002338" w:rsidP="00002338">
      <w:pPr>
        <w:tabs>
          <w:tab w:val="left" w:pos="360"/>
          <w:tab w:val="left" w:pos="720"/>
        </w:tabs>
        <w:jc w:val="both"/>
        <w:rPr>
          <w:rFonts w:ascii="Arial" w:hAnsi="Arial" w:cs="Arial"/>
          <w:sz w:val="22"/>
          <w:szCs w:val="22"/>
        </w:rPr>
      </w:pPr>
    </w:p>
    <w:p w14:paraId="143B68B8" w14:textId="77777777" w:rsidR="00002338" w:rsidRPr="00002338" w:rsidRDefault="00002338" w:rsidP="00002338">
      <w:pPr>
        <w:ind w:left="1800" w:hanging="1080"/>
        <w:jc w:val="both"/>
        <w:rPr>
          <w:rFonts w:ascii="Arial" w:hAnsi="Arial" w:cs="Arial"/>
          <w:sz w:val="22"/>
          <w:szCs w:val="22"/>
        </w:rPr>
      </w:pPr>
      <w:r w:rsidRPr="00002338">
        <w:rPr>
          <w:rFonts w:ascii="Arial" w:hAnsi="Arial" w:cs="Arial"/>
          <w:sz w:val="22"/>
          <w:szCs w:val="22"/>
        </w:rPr>
        <w:t>12.2.1</w:t>
      </w:r>
      <w:r w:rsidRPr="00002338">
        <w:rPr>
          <w:rFonts w:ascii="Arial" w:hAnsi="Arial" w:cs="Arial"/>
          <w:sz w:val="22"/>
          <w:szCs w:val="22"/>
        </w:rPr>
        <w:tab/>
        <w:t xml:space="preserve">The exposed employee’s blood is collected as soon as possible and tested after consent is obtained;  </w:t>
      </w:r>
    </w:p>
    <w:p w14:paraId="462D2566" w14:textId="77777777" w:rsidR="00002338" w:rsidRPr="00002338" w:rsidRDefault="00002338" w:rsidP="00002338">
      <w:pPr>
        <w:tabs>
          <w:tab w:val="left" w:pos="360"/>
          <w:tab w:val="left" w:pos="720"/>
        </w:tabs>
        <w:jc w:val="both"/>
        <w:rPr>
          <w:rFonts w:ascii="Arial" w:hAnsi="Arial" w:cs="Arial"/>
          <w:sz w:val="22"/>
          <w:szCs w:val="22"/>
        </w:rPr>
      </w:pPr>
    </w:p>
    <w:p w14:paraId="4D0089A1" w14:textId="77777777" w:rsidR="00002338" w:rsidRPr="00002338" w:rsidRDefault="00002338" w:rsidP="00002338">
      <w:pPr>
        <w:tabs>
          <w:tab w:val="left" w:pos="720"/>
        </w:tabs>
        <w:jc w:val="both"/>
        <w:rPr>
          <w:rFonts w:ascii="Arial" w:hAnsi="Arial" w:cs="Arial"/>
          <w:sz w:val="22"/>
          <w:szCs w:val="22"/>
        </w:rPr>
      </w:pPr>
    </w:p>
    <w:p w14:paraId="28ACBB95" w14:textId="77777777" w:rsidR="00002338" w:rsidRPr="00002338" w:rsidRDefault="00002338" w:rsidP="00002338">
      <w:pPr>
        <w:pStyle w:val="BodyText2"/>
        <w:ind w:left="720" w:hanging="720"/>
        <w:rPr>
          <w:rFonts w:ascii="Arial" w:hAnsi="Arial" w:cs="Arial"/>
          <w:sz w:val="22"/>
          <w:szCs w:val="22"/>
        </w:rPr>
      </w:pPr>
      <w:r w:rsidRPr="00002338">
        <w:rPr>
          <w:rFonts w:ascii="Arial" w:hAnsi="Arial" w:cs="Arial"/>
          <w:sz w:val="22"/>
          <w:szCs w:val="22"/>
        </w:rPr>
        <w:t>12.3</w:t>
      </w:r>
      <w:r w:rsidRPr="00002338">
        <w:rPr>
          <w:rFonts w:ascii="Arial" w:hAnsi="Arial" w:cs="Arial"/>
          <w:sz w:val="22"/>
          <w:szCs w:val="22"/>
        </w:rPr>
        <w:tab/>
        <w:t xml:space="preserve">All employees who incur an exposure incident have been offered post-exposure evaluation and follow-up according to the OSHA standard. </w:t>
      </w:r>
    </w:p>
    <w:p w14:paraId="05A511A8" w14:textId="77777777" w:rsidR="00002338" w:rsidRPr="00002338" w:rsidRDefault="00002338" w:rsidP="00002338">
      <w:pPr>
        <w:tabs>
          <w:tab w:val="left" w:pos="720"/>
        </w:tabs>
        <w:jc w:val="both"/>
        <w:rPr>
          <w:rFonts w:ascii="Arial" w:hAnsi="Arial" w:cs="Arial"/>
          <w:sz w:val="22"/>
          <w:szCs w:val="22"/>
        </w:rPr>
      </w:pPr>
    </w:p>
    <w:p w14:paraId="28A31B4C" w14:textId="77777777" w:rsidR="00002338" w:rsidRPr="00002338" w:rsidRDefault="00002338" w:rsidP="00002338">
      <w:pPr>
        <w:tabs>
          <w:tab w:val="left" w:pos="720"/>
        </w:tabs>
        <w:jc w:val="both"/>
        <w:rPr>
          <w:rFonts w:ascii="Arial" w:hAnsi="Arial" w:cs="Arial"/>
          <w:sz w:val="22"/>
          <w:szCs w:val="22"/>
        </w:rPr>
      </w:pPr>
    </w:p>
    <w:p w14:paraId="145AEE1B" w14:textId="77777777" w:rsidR="00002338" w:rsidRPr="00002338" w:rsidRDefault="00002338" w:rsidP="00002338">
      <w:pPr>
        <w:pStyle w:val="BodyText"/>
        <w:ind w:left="720" w:hanging="720"/>
        <w:jc w:val="both"/>
        <w:rPr>
          <w:rFonts w:ascii="Arial" w:hAnsi="Arial" w:cs="Arial"/>
          <w:sz w:val="22"/>
          <w:szCs w:val="22"/>
        </w:rPr>
      </w:pPr>
      <w:r w:rsidRPr="00002338">
        <w:rPr>
          <w:rFonts w:ascii="Arial" w:hAnsi="Arial" w:cs="Arial"/>
          <w:sz w:val="22"/>
          <w:szCs w:val="22"/>
        </w:rPr>
        <w:t>12.4</w:t>
      </w:r>
      <w:r w:rsidRPr="00002338">
        <w:rPr>
          <w:rFonts w:ascii="Arial" w:hAnsi="Arial" w:cs="Arial"/>
          <w:sz w:val="22"/>
          <w:szCs w:val="22"/>
        </w:rPr>
        <w:tab/>
        <w:t>Wagner-</w:t>
      </w:r>
      <w:proofErr w:type="spellStart"/>
      <w:r w:rsidRPr="00002338">
        <w:rPr>
          <w:rFonts w:ascii="Arial" w:hAnsi="Arial" w:cs="Arial"/>
          <w:sz w:val="22"/>
          <w:szCs w:val="22"/>
        </w:rPr>
        <w:t>Meinert</w:t>
      </w:r>
      <w:proofErr w:type="spellEnd"/>
      <w:r w:rsidRPr="00002338">
        <w:rPr>
          <w:rFonts w:ascii="Arial" w:hAnsi="Arial" w:cs="Arial"/>
          <w:sz w:val="22"/>
          <w:szCs w:val="22"/>
        </w:rPr>
        <w:t xml:space="preserve">, LLC Company obtains and provides the employee with a copy of the evaluating healthcare professional’s written opinion within 15 days of the completion of the evaluation. </w:t>
      </w:r>
    </w:p>
    <w:p w14:paraId="7F6D3DD3" w14:textId="77777777" w:rsidR="00002338" w:rsidRPr="00002338" w:rsidRDefault="00002338" w:rsidP="00002338">
      <w:pPr>
        <w:tabs>
          <w:tab w:val="left" w:pos="720"/>
        </w:tabs>
        <w:jc w:val="both"/>
        <w:rPr>
          <w:rFonts w:ascii="Arial" w:hAnsi="Arial" w:cs="Arial"/>
          <w:sz w:val="22"/>
          <w:szCs w:val="22"/>
        </w:rPr>
      </w:pPr>
    </w:p>
    <w:p w14:paraId="1CE9B473" w14:textId="77777777" w:rsidR="00002338" w:rsidRPr="00002338" w:rsidRDefault="00002338" w:rsidP="00002338">
      <w:pPr>
        <w:ind w:left="720" w:hanging="720"/>
        <w:jc w:val="both"/>
        <w:rPr>
          <w:rFonts w:ascii="Arial" w:hAnsi="Arial" w:cs="Arial"/>
          <w:sz w:val="22"/>
          <w:szCs w:val="22"/>
        </w:rPr>
      </w:pPr>
      <w:r w:rsidRPr="00002338">
        <w:rPr>
          <w:rFonts w:ascii="Arial" w:hAnsi="Arial" w:cs="Arial"/>
          <w:sz w:val="22"/>
          <w:szCs w:val="22"/>
        </w:rPr>
        <w:t>12.5</w:t>
      </w:r>
      <w:r w:rsidRPr="00002338">
        <w:rPr>
          <w:rFonts w:ascii="Arial" w:hAnsi="Arial" w:cs="Arial"/>
          <w:sz w:val="22"/>
          <w:szCs w:val="22"/>
        </w:rPr>
        <w:tab/>
        <w:t xml:space="preserve">The healthcare professional’s written opinion for HBV vaccination must be limited to whether HBV vaccination is indicated for an employee, and if the employee has received such vaccination. </w:t>
      </w:r>
    </w:p>
    <w:p w14:paraId="4CBC6FBA" w14:textId="77777777" w:rsidR="00002338" w:rsidRPr="00002338" w:rsidRDefault="00002338" w:rsidP="00002338">
      <w:pPr>
        <w:tabs>
          <w:tab w:val="left" w:pos="720"/>
        </w:tabs>
        <w:jc w:val="both"/>
        <w:rPr>
          <w:rFonts w:ascii="Arial" w:hAnsi="Arial" w:cs="Arial"/>
          <w:sz w:val="22"/>
          <w:szCs w:val="22"/>
        </w:rPr>
      </w:pPr>
    </w:p>
    <w:p w14:paraId="74170523" w14:textId="77777777" w:rsidR="00002338" w:rsidRPr="00002338" w:rsidRDefault="00002338" w:rsidP="00002338">
      <w:pPr>
        <w:ind w:left="720" w:hanging="720"/>
        <w:jc w:val="both"/>
        <w:rPr>
          <w:rFonts w:ascii="Arial" w:hAnsi="Arial" w:cs="Arial"/>
          <w:sz w:val="22"/>
          <w:szCs w:val="22"/>
        </w:rPr>
      </w:pPr>
      <w:r w:rsidRPr="00002338">
        <w:rPr>
          <w:rFonts w:ascii="Arial" w:hAnsi="Arial" w:cs="Arial"/>
          <w:sz w:val="22"/>
          <w:szCs w:val="22"/>
        </w:rPr>
        <w:t>12.6</w:t>
      </w:r>
      <w:r w:rsidRPr="00002338">
        <w:rPr>
          <w:rFonts w:ascii="Arial" w:hAnsi="Arial" w:cs="Arial"/>
          <w:sz w:val="22"/>
          <w:szCs w:val="22"/>
        </w:rPr>
        <w:tab/>
        <w:t xml:space="preserve">The healthcare professional’s written opinion for post–exposure follow–up is limited to the following information:  </w:t>
      </w:r>
    </w:p>
    <w:p w14:paraId="322D165D" w14:textId="77777777" w:rsidR="00002338" w:rsidRPr="00002338" w:rsidRDefault="00002338" w:rsidP="00002338">
      <w:pPr>
        <w:tabs>
          <w:tab w:val="left" w:pos="360"/>
          <w:tab w:val="left" w:pos="720"/>
        </w:tabs>
        <w:jc w:val="both"/>
        <w:rPr>
          <w:rFonts w:ascii="Arial" w:hAnsi="Arial" w:cs="Arial"/>
          <w:sz w:val="22"/>
          <w:szCs w:val="22"/>
        </w:rPr>
      </w:pPr>
    </w:p>
    <w:p w14:paraId="06BFB100" w14:textId="77777777" w:rsidR="00002338" w:rsidRPr="00002338" w:rsidRDefault="00002338" w:rsidP="00002338">
      <w:pPr>
        <w:ind w:left="1620" w:hanging="900"/>
        <w:jc w:val="both"/>
        <w:rPr>
          <w:rFonts w:ascii="Arial" w:hAnsi="Arial" w:cs="Arial"/>
          <w:sz w:val="22"/>
          <w:szCs w:val="22"/>
        </w:rPr>
      </w:pPr>
      <w:r w:rsidRPr="00002338">
        <w:rPr>
          <w:rFonts w:ascii="Arial" w:hAnsi="Arial" w:cs="Arial"/>
          <w:sz w:val="22"/>
          <w:szCs w:val="22"/>
        </w:rPr>
        <w:t>12.6.1</w:t>
      </w:r>
      <w:r w:rsidRPr="00002338">
        <w:rPr>
          <w:rFonts w:ascii="Arial" w:hAnsi="Arial" w:cs="Arial"/>
          <w:sz w:val="22"/>
          <w:szCs w:val="22"/>
        </w:rPr>
        <w:tab/>
        <w:t xml:space="preserve">A statement that the employee has been informed of the results of the evaluation. </w:t>
      </w:r>
    </w:p>
    <w:p w14:paraId="02F5FDDB" w14:textId="77777777" w:rsidR="00002338" w:rsidRPr="00002338" w:rsidRDefault="00002338" w:rsidP="00002338">
      <w:pPr>
        <w:ind w:left="1620" w:hanging="900"/>
        <w:jc w:val="both"/>
        <w:rPr>
          <w:rFonts w:ascii="Arial" w:hAnsi="Arial" w:cs="Arial"/>
          <w:sz w:val="22"/>
          <w:szCs w:val="22"/>
        </w:rPr>
      </w:pPr>
    </w:p>
    <w:p w14:paraId="32187E85" w14:textId="77777777" w:rsidR="00002338" w:rsidRPr="00002338" w:rsidRDefault="00002338" w:rsidP="00002338">
      <w:pPr>
        <w:ind w:left="1620" w:hanging="900"/>
        <w:jc w:val="both"/>
        <w:rPr>
          <w:rFonts w:ascii="Arial" w:hAnsi="Arial" w:cs="Arial"/>
          <w:sz w:val="22"/>
          <w:szCs w:val="22"/>
        </w:rPr>
      </w:pPr>
      <w:r w:rsidRPr="00002338">
        <w:rPr>
          <w:rFonts w:ascii="Arial" w:hAnsi="Arial" w:cs="Arial"/>
          <w:sz w:val="22"/>
          <w:szCs w:val="22"/>
        </w:rPr>
        <w:t>12.6.2</w:t>
      </w:r>
      <w:r w:rsidRPr="00002338">
        <w:rPr>
          <w:rFonts w:ascii="Arial" w:hAnsi="Arial" w:cs="Arial"/>
          <w:sz w:val="22"/>
          <w:szCs w:val="22"/>
        </w:rPr>
        <w:tab/>
        <w:t xml:space="preserve">A statement that the employee has been told about any medical conditions resulting from exposure to blood or OPIM which require further evaluation or treatment. </w:t>
      </w:r>
    </w:p>
    <w:p w14:paraId="70BA847D" w14:textId="77777777" w:rsidR="00002338" w:rsidRPr="00002338" w:rsidRDefault="00002338" w:rsidP="00002338">
      <w:pPr>
        <w:tabs>
          <w:tab w:val="left" w:pos="720"/>
        </w:tabs>
        <w:jc w:val="both"/>
        <w:rPr>
          <w:rFonts w:ascii="Arial" w:hAnsi="Arial" w:cs="Arial"/>
          <w:sz w:val="22"/>
          <w:szCs w:val="22"/>
        </w:rPr>
      </w:pPr>
    </w:p>
    <w:p w14:paraId="3E79ADE4" w14:textId="77777777" w:rsidR="00002338" w:rsidRPr="00002338" w:rsidRDefault="00002338" w:rsidP="00002338">
      <w:pPr>
        <w:pStyle w:val="BodyText"/>
        <w:ind w:left="2160"/>
        <w:jc w:val="both"/>
        <w:rPr>
          <w:rFonts w:ascii="Arial" w:hAnsi="Arial" w:cs="Arial"/>
          <w:sz w:val="22"/>
          <w:szCs w:val="22"/>
        </w:rPr>
      </w:pPr>
      <w:r w:rsidRPr="00002338">
        <w:rPr>
          <w:rFonts w:ascii="Arial" w:hAnsi="Arial" w:cs="Arial"/>
          <w:sz w:val="22"/>
          <w:szCs w:val="22"/>
        </w:rPr>
        <w:t xml:space="preserve">Note: All other findings or diagnosis shall remain confidential and will not be included in the written report. </w:t>
      </w:r>
    </w:p>
    <w:p w14:paraId="5D10CEAE" w14:textId="77777777" w:rsidR="00002338" w:rsidRPr="00002338" w:rsidRDefault="00002338" w:rsidP="00002338">
      <w:pPr>
        <w:pStyle w:val="BodyText"/>
        <w:jc w:val="both"/>
        <w:rPr>
          <w:rFonts w:ascii="Arial" w:hAnsi="Arial" w:cs="Arial"/>
          <w:sz w:val="22"/>
          <w:szCs w:val="22"/>
        </w:rPr>
      </w:pPr>
    </w:p>
    <w:p w14:paraId="68D5D4A8" w14:textId="77777777" w:rsidR="00002338" w:rsidRPr="00002338" w:rsidRDefault="00002338" w:rsidP="00002338">
      <w:pPr>
        <w:ind w:left="720" w:hanging="720"/>
        <w:jc w:val="both"/>
        <w:rPr>
          <w:rFonts w:ascii="Arial" w:hAnsi="Arial" w:cs="Arial"/>
          <w:sz w:val="22"/>
          <w:szCs w:val="22"/>
        </w:rPr>
      </w:pPr>
    </w:p>
    <w:p w14:paraId="6E4C1D00" w14:textId="77777777" w:rsidR="00002338" w:rsidRPr="00002338" w:rsidRDefault="00002338" w:rsidP="00002338">
      <w:pPr>
        <w:ind w:left="720" w:hanging="720"/>
        <w:jc w:val="both"/>
        <w:rPr>
          <w:rFonts w:ascii="Arial" w:hAnsi="Arial" w:cs="Arial"/>
          <w:b/>
          <w:sz w:val="22"/>
          <w:szCs w:val="22"/>
        </w:rPr>
      </w:pPr>
      <w:r w:rsidRPr="00002338">
        <w:rPr>
          <w:rFonts w:ascii="Arial" w:hAnsi="Arial" w:cs="Arial"/>
          <w:b/>
          <w:sz w:val="22"/>
          <w:szCs w:val="22"/>
        </w:rPr>
        <w:t>DOCUMENT MANAGEMENT:</w:t>
      </w:r>
    </w:p>
    <w:p w14:paraId="79017F62" w14:textId="77777777" w:rsidR="00002338" w:rsidRPr="00002338" w:rsidRDefault="00002338" w:rsidP="00002338">
      <w:pPr>
        <w:tabs>
          <w:tab w:val="left" w:pos="1530"/>
        </w:tabs>
        <w:ind w:left="720" w:hanging="720"/>
        <w:jc w:val="both"/>
        <w:rPr>
          <w:rFonts w:ascii="Arial" w:hAnsi="Arial" w:cs="Arial"/>
          <w:sz w:val="22"/>
          <w:szCs w:val="22"/>
        </w:rPr>
      </w:pPr>
    </w:p>
    <w:p w14:paraId="4980D281" w14:textId="77777777" w:rsidR="00002338" w:rsidRPr="00002338" w:rsidRDefault="00002338" w:rsidP="00002338">
      <w:pPr>
        <w:pStyle w:val="Heading1"/>
        <w:jc w:val="left"/>
        <w:rPr>
          <w:rFonts w:ascii="Arial" w:hAnsi="Arial" w:cs="Arial"/>
          <w:sz w:val="22"/>
          <w:szCs w:val="22"/>
        </w:rPr>
      </w:pPr>
      <w:r w:rsidRPr="00002338">
        <w:rPr>
          <w:rFonts w:ascii="Arial" w:hAnsi="Arial" w:cs="Arial"/>
          <w:sz w:val="22"/>
          <w:szCs w:val="22"/>
        </w:rPr>
        <w:t xml:space="preserve">The Safety Director is responsible for developing and maintaining this program. In addition, the Safety Director is responsible for maintaining any records related to the Bloodborne Pathogens Exposure Control Plan. </w:t>
      </w:r>
    </w:p>
    <w:p w14:paraId="6E187B19" w14:textId="77777777" w:rsidR="00002338" w:rsidRPr="00002338" w:rsidRDefault="00002338" w:rsidP="00002338">
      <w:pPr>
        <w:tabs>
          <w:tab w:val="left" w:pos="720"/>
        </w:tabs>
        <w:ind w:firstLine="720"/>
        <w:jc w:val="both"/>
        <w:rPr>
          <w:rFonts w:ascii="Arial" w:hAnsi="Arial" w:cs="Arial"/>
          <w:sz w:val="22"/>
          <w:szCs w:val="22"/>
        </w:rPr>
      </w:pPr>
    </w:p>
    <w:p w14:paraId="3C375EED" w14:textId="77777777" w:rsidR="00002338" w:rsidRPr="00002338" w:rsidRDefault="00002338" w:rsidP="00002338">
      <w:pPr>
        <w:pStyle w:val="BodyText3"/>
        <w:rPr>
          <w:rFonts w:cs="Arial"/>
          <w:sz w:val="22"/>
          <w:szCs w:val="22"/>
        </w:rPr>
      </w:pPr>
      <w:r w:rsidRPr="00002338">
        <w:rPr>
          <w:rFonts w:cs="Arial"/>
          <w:sz w:val="22"/>
          <w:szCs w:val="22"/>
        </w:rPr>
        <w:t xml:space="preserve">If after reading this program, you find that improvements can be made, please contact the Safety Director. We encourage all suggestions because we are committed to the success of our written ECP. We strive for clear understanding, safe behavior, and involvement from every level of the company. </w:t>
      </w:r>
    </w:p>
    <w:p w14:paraId="334172DB" w14:textId="77777777" w:rsidR="00002338" w:rsidRPr="00002338" w:rsidRDefault="00002338" w:rsidP="00002338">
      <w:pPr>
        <w:tabs>
          <w:tab w:val="left" w:pos="-1440"/>
          <w:tab w:val="left" w:pos="-720"/>
          <w:tab w:val="left" w:pos="1"/>
          <w:tab w:val="left" w:pos="518"/>
          <w:tab w:val="left" w:pos="1036"/>
          <w:tab w:val="left" w:pos="1555"/>
          <w:tab w:val="left" w:pos="2361"/>
          <w:tab w:val="left" w:pos="3542"/>
          <w:tab w:val="left" w:pos="4276"/>
          <w:tab w:val="left" w:pos="5054"/>
          <w:tab w:val="left" w:pos="5702"/>
          <w:tab w:val="left" w:pos="6480"/>
          <w:tab w:val="left" w:pos="8856"/>
          <w:tab w:val="left" w:pos="10332"/>
          <w:tab w:val="left" w:pos="11512"/>
          <w:tab w:val="left" w:pos="12988"/>
          <w:tab w:val="left" w:pos="14464"/>
          <w:tab w:val="left" w:pos="15940"/>
          <w:tab w:val="left" w:pos="17416"/>
          <w:tab w:val="left" w:pos="18892"/>
        </w:tabs>
        <w:jc w:val="both"/>
        <w:rPr>
          <w:rFonts w:ascii="Arial" w:hAnsi="Arial" w:cs="Arial"/>
          <w:sz w:val="22"/>
          <w:szCs w:val="22"/>
        </w:rPr>
      </w:pPr>
    </w:p>
    <w:p w14:paraId="5C07053D" w14:textId="77777777" w:rsidR="00002338" w:rsidRPr="00002338" w:rsidRDefault="00002338" w:rsidP="00002338">
      <w:pPr>
        <w:ind w:left="720" w:hanging="720"/>
        <w:jc w:val="both"/>
        <w:rPr>
          <w:rFonts w:ascii="Arial" w:hAnsi="Arial" w:cs="Arial"/>
          <w:b/>
          <w:sz w:val="22"/>
          <w:szCs w:val="22"/>
        </w:rPr>
      </w:pPr>
      <w:r w:rsidRPr="00002338">
        <w:rPr>
          <w:rFonts w:ascii="Arial" w:hAnsi="Arial" w:cs="Arial"/>
          <w:b/>
          <w:sz w:val="22"/>
          <w:szCs w:val="22"/>
        </w:rPr>
        <w:t>CHANGE CONTROL:</w:t>
      </w:r>
    </w:p>
    <w:p w14:paraId="1460E123" w14:textId="77777777" w:rsidR="00002338" w:rsidRPr="00002338" w:rsidRDefault="00002338" w:rsidP="00002338">
      <w:pPr>
        <w:jc w:val="both"/>
        <w:rPr>
          <w:rFonts w:ascii="Arial" w:hAnsi="Arial" w:cs="Arial"/>
          <w:b/>
          <w:sz w:val="22"/>
          <w:szCs w:val="22"/>
        </w:rPr>
      </w:pPr>
    </w:p>
    <w:p w14:paraId="63A9A560" w14:textId="77777777" w:rsidR="00002338" w:rsidRPr="00002338" w:rsidRDefault="00002338" w:rsidP="00002338">
      <w:pPr>
        <w:pStyle w:val="BodyText3"/>
        <w:rPr>
          <w:rFonts w:cs="Arial"/>
          <w:sz w:val="22"/>
          <w:szCs w:val="22"/>
        </w:rPr>
      </w:pPr>
      <w:r w:rsidRPr="00002338">
        <w:rPr>
          <w:rFonts w:cs="Arial"/>
          <w:sz w:val="22"/>
          <w:szCs w:val="22"/>
        </w:rPr>
        <w:t>All management system changes are reviewed, approved or disapproved by the Safety Committee.</w:t>
      </w:r>
    </w:p>
    <w:p w14:paraId="5E4C0EBF" w14:textId="77777777" w:rsidR="00002338" w:rsidRPr="00002338" w:rsidRDefault="00002338" w:rsidP="00002338">
      <w:pPr>
        <w:pStyle w:val="BodyText3"/>
        <w:rPr>
          <w:rFonts w:cs="Arial"/>
          <w:sz w:val="22"/>
          <w:szCs w:val="22"/>
        </w:rPr>
      </w:pPr>
    </w:p>
    <w:p w14:paraId="26DE9C44" w14:textId="77777777" w:rsidR="00002338" w:rsidRPr="00002338" w:rsidRDefault="00002338" w:rsidP="00002338">
      <w:pPr>
        <w:ind w:left="720" w:hanging="720"/>
        <w:jc w:val="both"/>
        <w:rPr>
          <w:rFonts w:ascii="Arial" w:hAnsi="Arial" w:cs="Arial"/>
          <w:b/>
          <w:sz w:val="22"/>
          <w:szCs w:val="22"/>
        </w:rPr>
      </w:pPr>
      <w:r w:rsidRPr="00002338">
        <w:rPr>
          <w:rFonts w:ascii="Arial" w:hAnsi="Arial" w:cs="Arial"/>
          <w:b/>
          <w:sz w:val="22"/>
          <w:szCs w:val="22"/>
        </w:rPr>
        <w:t>PERSONNEL:</w:t>
      </w:r>
    </w:p>
    <w:p w14:paraId="451D9F3D" w14:textId="77777777" w:rsidR="00002338" w:rsidRPr="00002338" w:rsidRDefault="00002338" w:rsidP="00002338">
      <w:pPr>
        <w:pStyle w:val="BodyText3"/>
        <w:rPr>
          <w:rFonts w:cs="Arial"/>
          <w:sz w:val="22"/>
          <w:szCs w:val="22"/>
        </w:rPr>
      </w:pPr>
    </w:p>
    <w:p w14:paraId="1C72CC64" w14:textId="4AFFBE9F" w:rsidR="00002338" w:rsidRDefault="00002338" w:rsidP="00002338">
      <w:pPr>
        <w:pStyle w:val="BodyText3"/>
        <w:rPr>
          <w:rFonts w:cs="Arial"/>
          <w:sz w:val="22"/>
          <w:szCs w:val="22"/>
        </w:rPr>
      </w:pPr>
      <w:r w:rsidRPr="00002338">
        <w:rPr>
          <w:rFonts w:cs="Arial"/>
          <w:sz w:val="22"/>
          <w:szCs w:val="22"/>
        </w:rPr>
        <w:t>The Owners have the ultimate responsibility for the Bloodborne Pathogens Exposure Control Plan (ECP) Program. They have designated the Safety Director to manage the Bloodborne Pathogens Exposure Control Plan (ECP) Program.</w:t>
      </w:r>
    </w:p>
    <w:p w14:paraId="5040A690" w14:textId="1ED38F28" w:rsidR="00940EDD" w:rsidRDefault="00940EDD" w:rsidP="00002338">
      <w:pPr>
        <w:pStyle w:val="BodyText3"/>
        <w:rPr>
          <w:rFonts w:cs="Arial"/>
          <w:sz w:val="22"/>
          <w:szCs w:val="22"/>
        </w:rPr>
      </w:pPr>
    </w:p>
    <w:p w14:paraId="3527B1AC" w14:textId="785541C1" w:rsidR="00940EDD" w:rsidRDefault="00940EDD" w:rsidP="00002338">
      <w:pPr>
        <w:pStyle w:val="BodyText3"/>
        <w:rPr>
          <w:rFonts w:cs="Arial"/>
          <w:sz w:val="22"/>
          <w:szCs w:val="22"/>
        </w:rPr>
      </w:pPr>
    </w:p>
    <w:p w14:paraId="79C874B5" w14:textId="755CD707" w:rsidR="00940EDD" w:rsidRDefault="00940EDD" w:rsidP="00002338">
      <w:pPr>
        <w:pStyle w:val="BodyText3"/>
        <w:rPr>
          <w:rFonts w:cs="Arial"/>
          <w:sz w:val="22"/>
          <w:szCs w:val="22"/>
        </w:rPr>
      </w:pPr>
    </w:p>
    <w:p w14:paraId="05B20FEC" w14:textId="56E9A6BE" w:rsidR="00940EDD" w:rsidRDefault="00940EDD" w:rsidP="00002338">
      <w:pPr>
        <w:pStyle w:val="BodyText3"/>
        <w:rPr>
          <w:rFonts w:cs="Arial"/>
          <w:sz w:val="22"/>
          <w:szCs w:val="22"/>
        </w:rPr>
      </w:pPr>
    </w:p>
    <w:p w14:paraId="5CAE9C5E" w14:textId="32EEC625" w:rsidR="00940EDD" w:rsidRDefault="00940EDD" w:rsidP="00002338">
      <w:pPr>
        <w:pStyle w:val="BodyText3"/>
        <w:rPr>
          <w:rFonts w:cs="Arial"/>
          <w:sz w:val="22"/>
          <w:szCs w:val="22"/>
        </w:rPr>
      </w:pPr>
    </w:p>
    <w:p w14:paraId="0D3455D5" w14:textId="177D97D6" w:rsidR="00940EDD" w:rsidRDefault="00940EDD" w:rsidP="00002338">
      <w:pPr>
        <w:pStyle w:val="BodyText3"/>
        <w:rPr>
          <w:rFonts w:cs="Arial"/>
          <w:sz w:val="22"/>
          <w:szCs w:val="22"/>
        </w:rPr>
      </w:pPr>
    </w:p>
    <w:p w14:paraId="4836AAC8" w14:textId="6B0B0F25" w:rsidR="00940EDD" w:rsidRDefault="00940EDD" w:rsidP="00002338">
      <w:pPr>
        <w:pStyle w:val="BodyText3"/>
        <w:rPr>
          <w:rFonts w:cs="Arial"/>
          <w:sz w:val="22"/>
          <w:szCs w:val="22"/>
        </w:rPr>
      </w:pPr>
    </w:p>
    <w:p w14:paraId="2250EF10" w14:textId="4C4E4EA9" w:rsidR="00940EDD" w:rsidRDefault="00940EDD" w:rsidP="00002338">
      <w:pPr>
        <w:pStyle w:val="BodyText3"/>
        <w:rPr>
          <w:rFonts w:cs="Arial"/>
          <w:sz w:val="22"/>
          <w:szCs w:val="22"/>
        </w:rPr>
      </w:pPr>
    </w:p>
    <w:p w14:paraId="732C89E6" w14:textId="5D69972C" w:rsidR="00940EDD" w:rsidRDefault="00940EDD" w:rsidP="00002338">
      <w:pPr>
        <w:pStyle w:val="BodyText3"/>
        <w:rPr>
          <w:rFonts w:cs="Arial"/>
          <w:sz w:val="22"/>
          <w:szCs w:val="22"/>
        </w:rPr>
      </w:pPr>
    </w:p>
    <w:p w14:paraId="36D95FEE" w14:textId="3FC25C44" w:rsidR="00940EDD" w:rsidRDefault="00940EDD" w:rsidP="00002338">
      <w:pPr>
        <w:pStyle w:val="BodyText3"/>
        <w:rPr>
          <w:rFonts w:cs="Arial"/>
          <w:sz w:val="22"/>
          <w:szCs w:val="22"/>
        </w:rPr>
      </w:pPr>
    </w:p>
    <w:p w14:paraId="1E5A79D7" w14:textId="3779D210" w:rsidR="00940EDD" w:rsidRDefault="00940EDD" w:rsidP="00002338">
      <w:pPr>
        <w:pStyle w:val="BodyText3"/>
        <w:rPr>
          <w:rFonts w:cs="Arial"/>
          <w:sz w:val="22"/>
          <w:szCs w:val="22"/>
        </w:rPr>
      </w:pPr>
    </w:p>
    <w:p w14:paraId="577C927E" w14:textId="556250D2" w:rsidR="00940EDD" w:rsidRDefault="00940EDD" w:rsidP="00002338">
      <w:pPr>
        <w:pStyle w:val="BodyText3"/>
        <w:rPr>
          <w:rFonts w:cs="Arial"/>
          <w:sz w:val="22"/>
          <w:szCs w:val="22"/>
        </w:rPr>
      </w:pPr>
    </w:p>
    <w:p w14:paraId="37C37B9B" w14:textId="5B671F99" w:rsidR="00940EDD" w:rsidRDefault="00940EDD" w:rsidP="00002338">
      <w:pPr>
        <w:pStyle w:val="BodyText3"/>
        <w:rPr>
          <w:rFonts w:cs="Arial"/>
          <w:sz w:val="22"/>
          <w:szCs w:val="22"/>
        </w:rPr>
      </w:pPr>
    </w:p>
    <w:p w14:paraId="458C0BF1" w14:textId="77777777" w:rsidR="00EC12C2" w:rsidRDefault="00EC12C2" w:rsidP="00940EDD">
      <w:pPr>
        <w:shd w:val="clear" w:color="auto" w:fill="FFFFFF"/>
        <w:spacing w:after="100" w:afterAutospacing="1"/>
        <w:textAlignment w:val="top"/>
        <w:rPr>
          <w:rFonts w:ascii="Lucida Sans Unicode" w:hAnsi="Lucida Sans Unicode" w:cs="Lucida Sans Unicode"/>
          <w:b/>
          <w:bCs/>
          <w:color w:val="000000"/>
        </w:rPr>
      </w:pPr>
    </w:p>
    <w:p w14:paraId="56442A10" w14:textId="77777777" w:rsidR="00EC12C2" w:rsidRDefault="00EC12C2" w:rsidP="00940EDD">
      <w:pPr>
        <w:shd w:val="clear" w:color="auto" w:fill="FFFFFF"/>
        <w:spacing w:after="100" w:afterAutospacing="1"/>
        <w:textAlignment w:val="top"/>
        <w:rPr>
          <w:rFonts w:ascii="Lucida Sans Unicode" w:hAnsi="Lucida Sans Unicode" w:cs="Lucida Sans Unicode"/>
          <w:b/>
          <w:bCs/>
          <w:color w:val="000000"/>
        </w:rPr>
      </w:pPr>
    </w:p>
    <w:p w14:paraId="0D242CA7" w14:textId="77777777" w:rsidR="00EC12C2" w:rsidRDefault="00EC12C2" w:rsidP="00940EDD">
      <w:pPr>
        <w:shd w:val="clear" w:color="auto" w:fill="FFFFFF"/>
        <w:spacing w:after="100" w:afterAutospacing="1"/>
        <w:textAlignment w:val="top"/>
        <w:rPr>
          <w:rFonts w:ascii="Lucida Sans Unicode" w:hAnsi="Lucida Sans Unicode" w:cs="Lucida Sans Unicode"/>
          <w:b/>
          <w:bCs/>
          <w:color w:val="000000"/>
        </w:rPr>
      </w:pPr>
    </w:p>
    <w:p w14:paraId="76248DDD" w14:textId="77777777" w:rsidR="00EC12C2" w:rsidRDefault="00EC12C2" w:rsidP="00940EDD">
      <w:pPr>
        <w:shd w:val="clear" w:color="auto" w:fill="FFFFFF"/>
        <w:spacing w:after="100" w:afterAutospacing="1"/>
        <w:textAlignment w:val="top"/>
        <w:rPr>
          <w:rFonts w:ascii="Lucida Sans Unicode" w:hAnsi="Lucida Sans Unicode" w:cs="Lucida Sans Unicode"/>
          <w:b/>
          <w:bCs/>
          <w:color w:val="000000"/>
        </w:rPr>
      </w:pPr>
    </w:p>
    <w:p w14:paraId="6E497C78" w14:textId="77777777" w:rsidR="00EC12C2" w:rsidRDefault="00EC12C2" w:rsidP="00940EDD">
      <w:pPr>
        <w:shd w:val="clear" w:color="auto" w:fill="FFFFFF"/>
        <w:spacing w:after="100" w:afterAutospacing="1"/>
        <w:textAlignment w:val="top"/>
        <w:rPr>
          <w:rFonts w:ascii="Lucida Sans Unicode" w:hAnsi="Lucida Sans Unicode" w:cs="Lucida Sans Unicode"/>
          <w:b/>
          <w:bCs/>
          <w:color w:val="000000"/>
        </w:rPr>
      </w:pPr>
    </w:p>
    <w:p w14:paraId="4B152C94" w14:textId="16205D63" w:rsidR="00EC12C2" w:rsidRDefault="00EC12C2" w:rsidP="00940EDD">
      <w:pPr>
        <w:shd w:val="clear" w:color="auto" w:fill="FFFFFF"/>
        <w:spacing w:after="100" w:afterAutospacing="1"/>
        <w:textAlignment w:val="top"/>
        <w:rPr>
          <w:rFonts w:ascii="Lucida Sans Unicode" w:hAnsi="Lucida Sans Unicode" w:cs="Lucida Sans Unicode"/>
          <w:b/>
          <w:bCs/>
          <w:color w:val="000000"/>
        </w:rPr>
      </w:pPr>
      <w:r>
        <w:rPr>
          <w:rFonts w:ascii="Lucida Sans Unicode" w:hAnsi="Lucida Sans Unicode" w:cs="Lucida Sans Unicode"/>
          <w:b/>
          <w:bCs/>
          <w:color w:val="000000"/>
        </w:rPr>
        <w:lastRenderedPageBreak/>
        <w:t>Appendix A.</w:t>
      </w:r>
    </w:p>
    <w:p w14:paraId="51F657A3" w14:textId="77777777" w:rsidR="00EC12C2" w:rsidRDefault="00EC12C2" w:rsidP="00940EDD">
      <w:pPr>
        <w:shd w:val="clear" w:color="auto" w:fill="FFFFFF"/>
        <w:spacing w:after="100" w:afterAutospacing="1"/>
        <w:textAlignment w:val="top"/>
        <w:rPr>
          <w:rFonts w:ascii="Lucida Sans Unicode" w:hAnsi="Lucida Sans Unicode" w:cs="Lucida Sans Unicode"/>
          <w:b/>
          <w:bCs/>
          <w:color w:val="000000"/>
        </w:rPr>
      </w:pPr>
    </w:p>
    <w:p w14:paraId="759FF870" w14:textId="50185EB6" w:rsidR="00940EDD" w:rsidRPr="00885DA5" w:rsidRDefault="00940EDD" w:rsidP="00940EDD">
      <w:pPr>
        <w:shd w:val="clear" w:color="auto" w:fill="FFFFFF"/>
        <w:spacing w:after="100" w:afterAutospacing="1"/>
        <w:textAlignment w:val="top"/>
        <w:rPr>
          <w:rFonts w:ascii="Lucida Sans Unicode" w:hAnsi="Lucida Sans Unicode" w:cs="Lucida Sans Unicode"/>
          <w:color w:val="000000"/>
        </w:rPr>
      </w:pPr>
      <w:r w:rsidRPr="00885DA5">
        <w:rPr>
          <w:rFonts w:ascii="Lucida Sans Unicode" w:hAnsi="Lucida Sans Unicode" w:cs="Lucida Sans Unicode"/>
          <w:b/>
          <w:bCs/>
          <w:color w:val="000000"/>
        </w:rPr>
        <w:t>Hepatitis B Vaccine Declination (Mandatory)</w:t>
      </w:r>
    </w:p>
    <w:p w14:paraId="150ADFD8" w14:textId="77777777" w:rsidR="00940EDD" w:rsidRPr="00885DA5" w:rsidRDefault="00940EDD" w:rsidP="00940EDD">
      <w:pPr>
        <w:shd w:val="clear" w:color="auto" w:fill="FFFFFF"/>
        <w:spacing w:after="100" w:afterAutospacing="1"/>
        <w:textAlignment w:val="top"/>
        <w:rPr>
          <w:rFonts w:ascii="Lucida Sans Unicode" w:hAnsi="Lucida Sans Unicode" w:cs="Lucida Sans Unicode"/>
          <w:color w:val="000000"/>
        </w:rPr>
      </w:pPr>
      <w:r w:rsidRPr="00885DA5">
        <w:rPr>
          <w:rFonts w:ascii="Lucida Sans Unicode" w:hAnsi="Lucida Sans Unicode" w:cs="Lucida Sans Unicode"/>
          <w:color w:val="000000"/>
        </w:rPr>
        <w:t xml:space="preserve">I understand that due to my occupational exposure to blood or other potentially infectious materials I may be at risk of acquiring hepatitis B virus (HBV) infection. I have been given the opportunity to be vaccinated with hepatitis B vaccine, at no charge to myself. However, I decline hepatitis B vaccination </w:t>
      </w:r>
      <w:proofErr w:type="gramStart"/>
      <w:r w:rsidRPr="00885DA5">
        <w:rPr>
          <w:rFonts w:ascii="Lucida Sans Unicode" w:hAnsi="Lucida Sans Unicode" w:cs="Lucida Sans Unicode"/>
          <w:color w:val="000000"/>
        </w:rPr>
        <w:t>at this time</w:t>
      </w:r>
      <w:proofErr w:type="gramEnd"/>
      <w:r w:rsidRPr="00885DA5">
        <w:rPr>
          <w:rFonts w:ascii="Lucida Sans Unicode" w:hAnsi="Lucida Sans Unicode" w:cs="Lucida Sans Unicode"/>
          <w:color w:val="000000"/>
        </w:rPr>
        <w:t>. I understand that by declining this vaccine, I continue to be at risk of acquiring hepatitis B, a serious disease. If in the future I continue to have occupational exposure to blood or other potentially infectious materials and I want to be vaccinated with hepatitis B vaccine, I can receive the vaccination series at no charge to me.</w:t>
      </w:r>
    </w:p>
    <w:p w14:paraId="5D3A1E62" w14:textId="77777777" w:rsidR="00940EDD" w:rsidRPr="00885DA5" w:rsidRDefault="00940EDD" w:rsidP="00940EDD">
      <w:pPr>
        <w:shd w:val="clear" w:color="auto" w:fill="FFFFFF"/>
        <w:spacing w:after="100" w:afterAutospacing="1"/>
        <w:textAlignment w:val="top"/>
        <w:rPr>
          <w:rFonts w:ascii="Lucida Sans Unicode" w:hAnsi="Lucida Sans Unicode" w:cs="Lucida Sans Unicode"/>
          <w:color w:val="000000"/>
        </w:rPr>
      </w:pPr>
      <w:r w:rsidRPr="00885DA5">
        <w:rPr>
          <w:rFonts w:ascii="Lucida Sans Unicode" w:hAnsi="Lucida Sans Unicode" w:cs="Lucida Sans Unicode"/>
          <w:b/>
          <w:bCs/>
          <w:color w:val="000000"/>
        </w:rPr>
        <w:t>Signed:</w:t>
      </w:r>
      <w:r w:rsidRPr="00885DA5">
        <w:rPr>
          <w:rFonts w:ascii="Lucida Sans Unicode" w:hAnsi="Lucida Sans Unicode" w:cs="Lucida Sans Unicode"/>
          <w:color w:val="000000"/>
        </w:rPr>
        <w:t xml:space="preserve"> _______________________________________ </w:t>
      </w:r>
      <w:r w:rsidRPr="00885DA5">
        <w:rPr>
          <w:rFonts w:ascii="Lucida Sans Unicode" w:hAnsi="Lucida Sans Unicode" w:cs="Lucida Sans Unicode"/>
          <w:i/>
          <w:iCs/>
          <w:color w:val="000000"/>
        </w:rPr>
        <w:t>(employee signature)</w:t>
      </w:r>
      <w:r w:rsidRPr="00885DA5">
        <w:rPr>
          <w:rFonts w:ascii="Lucida Sans Unicode" w:hAnsi="Lucida Sans Unicode" w:cs="Lucida Sans Unicode"/>
          <w:color w:val="000000"/>
        </w:rPr>
        <w:t xml:space="preserve"> </w:t>
      </w:r>
    </w:p>
    <w:p w14:paraId="19AC894B" w14:textId="77777777" w:rsidR="00940EDD" w:rsidRPr="00885DA5" w:rsidRDefault="00940EDD" w:rsidP="00940EDD">
      <w:pPr>
        <w:shd w:val="clear" w:color="auto" w:fill="FFFFFF"/>
        <w:spacing w:after="100" w:afterAutospacing="1"/>
        <w:textAlignment w:val="top"/>
        <w:rPr>
          <w:rFonts w:ascii="Lucida Sans Unicode" w:hAnsi="Lucida Sans Unicode" w:cs="Lucida Sans Unicode"/>
          <w:color w:val="000000"/>
        </w:rPr>
      </w:pPr>
      <w:r w:rsidRPr="00885DA5">
        <w:rPr>
          <w:rFonts w:ascii="Lucida Sans Unicode" w:hAnsi="Lucida Sans Unicode" w:cs="Lucida Sans Unicode"/>
          <w:b/>
          <w:bCs/>
          <w:color w:val="000000"/>
        </w:rPr>
        <w:t>Date:</w:t>
      </w:r>
      <w:r w:rsidRPr="00885DA5">
        <w:rPr>
          <w:rFonts w:ascii="Lucida Sans Unicode" w:hAnsi="Lucida Sans Unicode" w:cs="Lucida Sans Unicode"/>
          <w:color w:val="000000"/>
        </w:rPr>
        <w:t xml:space="preserve"> _______________________________________</w:t>
      </w:r>
    </w:p>
    <w:p w14:paraId="1E341284" w14:textId="26EDE8C9" w:rsidR="00940EDD" w:rsidRDefault="00940EDD" w:rsidP="00002338">
      <w:pPr>
        <w:pStyle w:val="BodyText3"/>
        <w:rPr>
          <w:rFonts w:cs="Arial"/>
          <w:sz w:val="22"/>
          <w:szCs w:val="22"/>
        </w:rPr>
      </w:pPr>
    </w:p>
    <w:p w14:paraId="10082BE2" w14:textId="36EDB23D" w:rsidR="00940EDD" w:rsidRDefault="00940EDD" w:rsidP="00002338">
      <w:pPr>
        <w:pStyle w:val="BodyText3"/>
        <w:rPr>
          <w:rFonts w:cs="Arial"/>
          <w:sz w:val="22"/>
          <w:szCs w:val="22"/>
        </w:rPr>
      </w:pPr>
    </w:p>
    <w:p w14:paraId="57DB91D2" w14:textId="1D75FFF4" w:rsidR="00940EDD" w:rsidRDefault="00940EDD" w:rsidP="00002338">
      <w:pPr>
        <w:pStyle w:val="BodyText3"/>
        <w:rPr>
          <w:rFonts w:cs="Arial"/>
          <w:sz w:val="22"/>
          <w:szCs w:val="22"/>
        </w:rPr>
      </w:pPr>
    </w:p>
    <w:p w14:paraId="52E9053D" w14:textId="497D8BA7" w:rsidR="00940EDD" w:rsidRDefault="00940EDD" w:rsidP="00002338">
      <w:pPr>
        <w:pStyle w:val="BodyText3"/>
        <w:rPr>
          <w:rFonts w:cs="Arial"/>
          <w:sz w:val="22"/>
          <w:szCs w:val="22"/>
        </w:rPr>
      </w:pPr>
    </w:p>
    <w:p w14:paraId="706372B0" w14:textId="35F366A3" w:rsidR="00940EDD" w:rsidRDefault="00940EDD" w:rsidP="00002338">
      <w:pPr>
        <w:pStyle w:val="BodyText3"/>
        <w:rPr>
          <w:rFonts w:cs="Arial"/>
          <w:sz w:val="22"/>
          <w:szCs w:val="22"/>
        </w:rPr>
      </w:pPr>
    </w:p>
    <w:p w14:paraId="55B55474" w14:textId="62371B45" w:rsidR="00940EDD" w:rsidRDefault="00940EDD" w:rsidP="00002338">
      <w:pPr>
        <w:pStyle w:val="BodyText3"/>
        <w:rPr>
          <w:rFonts w:cs="Arial"/>
          <w:sz w:val="22"/>
          <w:szCs w:val="22"/>
        </w:rPr>
      </w:pPr>
    </w:p>
    <w:p w14:paraId="771E066C" w14:textId="55E94DB3" w:rsidR="00940EDD" w:rsidRDefault="00940EDD" w:rsidP="00002338">
      <w:pPr>
        <w:pStyle w:val="BodyText3"/>
        <w:rPr>
          <w:rFonts w:cs="Arial"/>
          <w:sz w:val="22"/>
          <w:szCs w:val="22"/>
        </w:rPr>
      </w:pPr>
    </w:p>
    <w:p w14:paraId="7256BE97" w14:textId="3D2A2305" w:rsidR="00940EDD" w:rsidRDefault="00940EDD" w:rsidP="00002338">
      <w:pPr>
        <w:pStyle w:val="BodyText3"/>
        <w:rPr>
          <w:rFonts w:cs="Arial"/>
          <w:sz w:val="22"/>
          <w:szCs w:val="22"/>
        </w:rPr>
      </w:pPr>
    </w:p>
    <w:p w14:paraId="148E4B7D" w14:textId="6C6B47CA" w:rsidR="00940EDD" w:rsidRDefault="00940EDD" w:rsidP="00002338">
      <w:pPr>
        <w:pStyle w:val="BodyText3"/>
        <w:rPr>
          <w:rFonts w:cs="Arial"/>
          <w:sz w:val="22"/>
          <w:szCs w:val="22"/>
        </w:rPr>
      </w:pPr>
    </w:p>
    <w:p w14:paraId="6AAE05F1" w14:textId="2B1DD676" w:rsidR="00940EDD" w:rsidRDefault="00940EDD" w:rsidP="00002338">
      <w:pPr>
        <w:pStyle w:val="BodyText3"/>
        <w:rPr>
          <w:rFonts w:cs="Arial"/>
          <w:sz w:val="22"/>
          <w:szCs w:val="22"/>
        </w:rPr>
      </w:pPr>
    </w:p>
    <w:p w14:paraId="32B93FE4" w14:textId="0C36C0D5" w:rsidR="00940EDD" w:rsidRDefault="00940EDD" w:rsidP="00002338">
      <w:pPr>
        <w:pStyle w:val="BodyText3"/>
        <w:rPr>
          <w:rFonts w:cs="Arial"/>
          <w:sz w:val="22"/>
          <w:szCs w:val="22"/>
        </w:rPr>
      </w:pPr>
    </w:p>
    <w:p w14:paraId="2B90527E" w14:textId="1F927684" w:rsidR="00940EDD" w:rsidRDefault="00940EDD" w:rsidP="00002338">
      <w:pPr>
        <w:pStyle w:val="BodyText3"/>
        <w:rPr>
          <w:rFonts w:cs="Arial"/>
          <w:sz w:val="22"/>
          <w:szCs w:val="22"/>
        </w:rPr>
      </w:pPr>
    </w:p>
    <w:p w14:paraId="50D97886" w14:textId="531A8DC2" w:rsidR="00940EDD" w:rsidRDefault="00940EDD" w:rsidP="00002338">
      <w:pPr>
        <w:pStyle w:val="BodyText3"/>
        <w:rPr>
          <w:rFonts w:cs="Arial"/>
          <w:sz w:val="22"/>
          <w:szCs w:val="22"/>
        </w:rPr>
      </w:pPr>
    </w:p>
    <w:p w14:paraId="3CBD34E7" w14:textId="46FEE672" w:rsidR="00940EDD" w:rsidRDefault="00940EDD" w:rsidP="00002338">
      <w:pPr>
        <w:pStyle w:val="BodyText3"/>
        <w:rPr>
          <w:rFonts w:cs="Arial"/>
          <w:sz w:val="22"/>
          <w:szCs w:val="22"/>
        </w:rPr>
      </w:pPr>
    </w:p>
    <w:p w14:paraId="3BDB8220" w14:textId="05DDE997" w:rsidR="00940EDD" w:rsidRDefault="00940EDD" w:rsidP="00002338">
      <w:pPr>
        <w:pStyle w:val="BodyText3"/>
        <w:rPr>
          <w:rFonts w:cs="Arial"/>
          <w:sz w:val="22"/>
          <w:szCs w:val="22"/>
        </w:rPr>
      </w:pPr>
    </w:p>
    <w:p w14:paraId="2D56E660" w14:textId="3AC4DA85" w:rsidR="00940EDD" w:rsidRDefault="00940EDD" w:rsidP="00002338">
      <w:pPr>
        <w:pStyle w:val="BodyText3"/>
        <w:rPr>
          <w:rFonts w:cs="Arial"/>
          <w:sz w:val="22"/>
          <w:szCs w:val="22"/>
        </w:rPr>
      </w:pPr>
    </w:p>
    <w:p w14:paraId="2CFFEC5F" w14:textId="08B37C49" w:rsidR="00940EDD" w:rsidRDefault="00940EDD" w:rsidP="00002338">
      <w:pPr>
        <w:pStyle w:val="BodyText3"/>
        <w:rPr>
          <w:rFonts w:cs="Arial"/>
          <w:sz w:val="22"/>
          <w:szCs w:val="22"/>
        </w:rPr>
      </w:pPr>
    </w:p>
    <w:p w14:paraId="68B3A700" w14:textId="6B1EF61E" w:rsidR="00940EDD" w:rsidRDefault="00940EDD" w:rsidP="00002338">
      <w:pPr>
        <w:pStyle w:val="BodyText3"/>
        <w:rPr>
          <w:rFonts w:cs="Arial"/>
          <w:sz w:val="22"/>
          <w:szCs w:val="22"/>
        </w:rPr>
      </w:pPr>
    </w:p>
    <w:p w14:paraId="1DD4C846" w14:textId="0F5F6F56" w:rsidR="00940EDD" w:rsidRDefault="00940EDD" w:rsidP="00002338">
      <w:pPr>
        <w:pStyle w:val="BodyText3"/>
        <w:rPr>
          <w:rFonts w:cs="Arial"/>
          <w:sz w:val="22"/>
          <w:szCs w:val="22"/>
        </w:rPr>
      </w:pPr>
    </w:p>
    <w:p w14:paraId="5B3EFA93" w14:textId="24714438" w:rsidR="00940EDD" w:rsidRDefault="00940EDD" w:rsidP="00002338">
      <w:pPr>
        <w:pStyle w:val="BodyText3"/>
        <w:rPr>
          <w:rFonts w:cs="Arial"/>
          <w:sz w:val="22"/>
          <w:szCs w:val="22"/>
        </w:rPr>
      </w:pPr>
    </w:p>
    <w:p w14:paraId="2852CD2C" w14:textId="22C6B2E6" w:rsidR="00940EDD" w:rsidRDefault="00940EDD" w:rsidP="00002338">
      <w:pPr>
        <w:pStyle w:val="BodyText3"/>
        <w:rPr>
          <w:rFonts w:cs="Arial"/>
          <w:sz w:val="22"/>
          <w:szCs w:val="22"/>
        </w:rPr>
      </w:pPr>
    </w:p>
    <w:p w14:paraId="3BC9D495" w14:textId="73B0A3C7" w:rsidR="00940EDD" w:rsidRDefault="00940EDD" w:rsidP="00002338">
      <w:pPr>
        <w:pStyle w:val="BodyText3"/>
        <w:rPr>
          <w:rFonts w:cs="Arial"/>
          <w:sz w:val="22"/>
          <w:szCs w:val="22"/>
        </w:rPr>
      </w:pPr>
    </w:p>
    <w:p w14:paraId="5A87FF61" w14:textId="6DF47588" w:rsidR="00940EDD" w:rsidRDefault="00940EDD" w:rsidP="00002338">
      <w:pPr>
        <w:pStyle w:val="BodyText3"/>
        <w:rPr>
          <w:rFonts w:cs="Arial"/>
          <w:sz w:val="22"/>
          <w:szCs w:val="22"/>
        </w:rPr>
      </w:pPr>
    </w:p>
    <w:p w14:paraId="564DE767" w14:textId="394EBF9B" w:rsidR="00940EDD" w:rsidRDefault="00940EDD" w:rsidP="00002338">
      <w:pPr>
        <w:pStyle w:val="BodyText3"/>
        <w:rPr>
          <w:rFonts w:cs="Arial"/>
          <w:sz w:val="22"/>
          <w:szCs w:val="22"/>
        </w:rPr>
      </w:pPr>
    </w:p>
    <w:p w14:paraId="1D195D00" w14:textId="0892B25D" w:rsidR="00940EDD" w:rsidRDefault="00940EDD" w:rsidP="00002338">
      <w:pPr>
        <w:pStyle w:val="BodyText3"/>
        <w:rPr>
          <w:rFonts w:cs="Arial"/>
          <w:sz w:val="22"/>
          <w:szCs w:val="22"/>
        </w:rPr>
      </w:pPr>
    </w:p>
    <w:p w14:paraId="7ED153DA" w14:textId="11E17D22" w:rsidR="00940EDD" w:rsidRDefault="00940EDD" w:rsidP="00002338">
      <w:pPr>
        <w:pStyle w:val="BodyText3"/>
        <w:rPr>
          <w:rFonts w:cs="Arial"/>
          <w:sz w:val="22"/>
          <w:szCs w:val="22"/>
        </w:rPr>
      </w:pPr>
    </w:p>
    <w:p w14:paraId="128A33A2" w14:textId="6EB045AA" w:rsidR="00940EDD" w:rsidRDefault="00940EDD" w:rsidP="00002338">
      <w:pPr>
        <w:pStyle w:val="BodyText3"/>
        <w:rPr>
          <w:rFonts w:cs="Arial"/>
          <w:sz w:val="22"/>
          <w:szCs w:val="22"/>
        </w:rPr>
      </w:pPr>
    </w:p>
    <w:p w14:paraId="7B6D7694" w14:textId="34D093B2" w:rsidR="00940EDD" w:rsidRDefault="00940EDD" w:rsidP="00002338">
      <w:pPr>
        <w:pStyle w:val="BodyText3"/>
        <w:rPr>
          <w:rFonts w:cs="Arial"/>
          <w:sz w:val="22"/>
          <w:szCs w:val="22"/>
        </w:rPr>
      </w:pPr>
    </w:p>
    <w:p w14:paraId="40BEE81C" w14:textId="0B28EBF3" w:rsidR="00940EDD" w:rsidRDefault="00940EDD" w:rsidP="00002338">
      <w:pPr>
        <w:pStyle w:val="BodyText3"/>
        <w:rPr>
          <w:rFonts w:cs="Arial"/>
          <w:sz w:val="22"/>
          <w:szCs w:val="22"/>
        </w:rPr>
      </w:pPr>
    </w:p>
    <w:p w14:paraId="3BF088AB" w14:textId="7D992D76" w:rsidR="00940EDD" w:rsidRDefault="00940EDD" w:rsidP="00002338">
      <w:pPr>
        <w:pStyle w:val="BodyText3"/>
        <w:rPr>
          <w:rFonts w:cs="Arial"/>
          <w:sz w:val="22"/>
          <w:szCs w:val="22"/>
        </w:rPr>
      </w:pPr>
    </w:p>
    <w:p w14:paraId="78721627" w14:textId="36388C5E" w:rsidR="00940EDD" w:rsidRDefault="00940EDD" w:rsidP="00002338">
      <w:pPr>
        <w:pStyle w:val="BodyText3"/>
        <w:rPr>
          <w:rFonts w:cs="Arial"/>
          <w:sz w:val="22"/>
          <w:szCs w:val="22"/>
        </w:rPr>
      </w:pPr>
    </w:p>
    <w:p w14:paraId="326DCFE3" w14:textId="4F16B092" w:rsidR="00940EDD" w:rsidRDefault="00940EDD" w:rsidP="00002338">
      <w:pPr>
        <w:pStyle w:val="BodyText3"/>
        <w:rPr>
          <w:rFonts w:cs="Arial"/>
          <w:sz w:val="22"/>
          <w:szCs w:val="22"/>
        </w:rPr>
      </w:pPr>
    </w:p>
    <w:p w14:paraId="3480A81B" w14:textId="282C3DC1" w:rsidR="00940EDD" w:rsidRDefault="00940EDD" w:rsidP="00002338">
      <w:pPr>
        <w:pStyle w:val="BodyText3"/>
        <w:rPr>
          <w:rFonts w:cs="Arial"/>
          <w:sz w:val="22"/>
          <w:szCs w:val="22"/>
        </w:rPr>
      </w:pPr>
    </w:p>
    <w:p w14:paraId="4449D27B" w14:textId="1B7C5C8A" w:rsidR="00940EDD" w:rsidRDefault="00940EDD" w:rsidP="00002338">
      <w:pPr>
        <w:pStyle w:val="BodyText3"/>
        <w:rPr>
          <w:rFonts w:cs="Arial"/>
          <w:sz w:val="22"/>
          <w:szCs w:val="22"/>
        </w:rPr>
      </w:pPr>
    </w:p>
    <w:p w14:paraId="0CF6CAB1" w14:textId="77777777" w:rsidR="00940EDD" w:rsidRPr="00002338" w:rsidRDefault="00940EDD" w:rsidP="00002338">
      <w:pPr>
        <w:pStyle w:val="BodyText3"/>
        <w:rPr>
          <w:rFonts w:cs="Arial"/>
          <w:sz w:val="22"/>
          <w:szCs w:val="22"/>
        </w:rPr>
      </w:pPr>
    </w:p>
    <w:p w14:paraId="5CEBAEE3" w14:textId="77777777" w:rsidR="00002338" w:rsidRPr="00002338" w:rsidRDefault="00002338" w:rsidP="00ED57BD">
      <w:pPr>
        <w:tabs>
          <w:tab w:val="left" w:pos="-1440"/>
          <w:tab w:val="left" w:pos="-720"/>
          <w:tab w:val="left" w:pos="0"/>
          <w:tab w:val="left" w:pos="432"/>
          <w:tab w:val="left" w:pos="720"/>
        </w:tabs>
        <w:suppressAutoHyphens/>
        <w:jc w:val="both"/>
        <w:rPr>
          <w:rFonts w:ascii="Arial" w:hAnsi="Arial" w:cs="Arial"/>
          <w:spacing w:val="-3"/>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9"/>
        <w:gridCol w:w="1325"/>
        <w:gridCol w:w="2470"/>
        <w:gridCol w:w="4316"/>
      </w:tblGrid>
      <w:tr w:rsidR="00B93D9A" w:rsidRPr="00002338" w14:paraId="0CD44F26" w14:textId="77777777" w:rsidTr="00E56CAD">
        <w:trPr>
          <w:tblHeader/>
          <w:jc w:val="center"/>
        </w:trPr>
        <w:tc>
          <w:tcPr>
            <w:tcW w:w="9350" w:type="dxa"/>
            <w:gridSpan w:val="4"/>
            <w:tcBorders>
              <w:top w:val="single" w:sz="4" w:space="0" w:color="auto"/>
              <w:left w:val="single" w:sz="4" w:space="0" w:color="auto"/>
              <w:bottom w:val="single" w:sz="4" w:space="0" w:color="auto"/>
              <w:right w:val="single" w:sz="4" w:space="0" w:color="auto"/>
            </w:tcBorders>
            <w:shd w:val="clear" w:color="auto" w:fill="C0C0C0"/>
            <w:vAlign w:val="center"/>
            <w:hideMark/>
          </w:tcPr>
          <w:p w14:paraId="5F7B00A3" w14:textId="77777777" w:rsidR="00B93D9A" w:rsidRPr="00002338" w:rsidRDefault="00B93D9A" w:rsidP="00E56CAD">
            <w:pPr>
              <w:tabs>
                <w:tab w:val="left" w:pos="417"/>
                <w:tab w:val="left" w:pos="864"/>
                <w:tab w:val="left" w:pos="1454"/>
                <w:tab w:val="left" w:pos="2707"/>
                <w:tab w:val="left" w:pos="7747"/>
              </w:tabs>
              <w:jc w:val="center"/>
              <w:rPr>
                <w:rFonts w:ascii="Arial" w:hAnsi="Arial" w:cs="Arial"/>
                <w:b/>
                <w:sz w:val="22"/>
                <w:szCs w:val="22"/>
              </w:rPr>
            </w:pPr>
            <w:r w:rsidRPr="00002338">
              <w:rPr>
                <w:rFonts w:ascii="Arial" w:hAnsi="Arial" w:cs="Arial"/>
                <w:b/>
                <w:sz w:val="22"/>
                <w:szCs w:val="22"/>
              </w:rPr>
              <w:t>Revision / Review History</w:t>
            </w:r>
          </w:p>
        </w:tc>
      </w:tr>
      <w:tr w:rsidR="00B93D9A" w:rsidRPr="00002338" w14:paraId="06B83EDD" w14:textId="77777777" w:rsidTr="00E56CAD">
        <w:trPr>
          <w:tblHeader/>
          <w:jc w:val="center"/>
        </w:trPr>
        <w:tc>
          <w:tcPr>
            <w:tcW w:w="1239"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47ED27CA" w14:textId="77777777" w:rsidR="00B93D9A" w:rsidRPr="00002338" w:rsidRDefault="00B93D9A" w:rsidP="00E56CAD">
            <w:pPr>
              <w:tabs>
                <w:tab w:val="left" w:pos="417"/>
                <w:tab w:val="left" w:pos="864"/>
                <w:tab w:val="left" w:pos="1454"/>
                <w:tab w:val="left" w:pos="2707"/>
                <w:tab w:val="left" w:pos="7747"/>
              </w:tabs>
              <w:jc w:val="center"/>
              <w:rPr>
                <w:rFonts w:ascii="Arial" w:hAnsi="Arial" w:cs="Arial"/>
                <w:b/>
                <w:sz w:val="22"/>
                <w:szCs w:val="22"/>
              </w:rPr>
            </w:pPr>
            <w:r w:rsidRPr="00002338">
              <w:rPr>
                <w:rFonts w:ascii="Arial" w:hAnsi="Arial" w:cs="Arial"/>
                <w:b/>
                <w:sz w:val="22"/>
                <w:szCs w:val="22"/>
              </w:rPr>
              <w:t>Revision</w:t>
            </w:r>
          </w:p>
        </w:tc>
        <w:tc>
          <w:tcPr>
            <w:tcW w:w="1325"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701C590E" w14:textId="77777777" w:rsidR="00B93D9A" w:rsidRPr="00002338" w:rsidRDefault="00B93D9A" w:rsidP="00E56CAD">
            <w:pPr>
              <w:tabs>
                <w:tab w:val="left" w:pos="417"/>
                <w:tab w:val="left" w:pos="864"/>
                <w:tab w:val="left" w:pos="1454"/>
                <w:tab w:val="left" w:pos="2707"/>
                <w:tab w:val="left" w:pos="7747"/>
              </w:tabs>
              <w:jc w:val="center"/>
              <w:rPr>
                <w:rFonts w:ascii="Arial" w:hAnsi="Arial" w:cs="Arial"/>
                <w:b/>
                <w:sz w:val="22"/>
                <w:szCs w:val="22"/>
              </w:rPr>
            </w:pPr>
            <w:r w:rsidRPr="00002338">
              <w:rPr>
                <w:rFonts w:ascii="Arial" w:hAnsi="Arial" w:cs="Arial"/>
                <w:b/>
                <w:sz w:val="22"/>
                <w:szCs w:val="22"/>
              </w:rPr>
              <w:t>Date</w:t>
            </w:r>
          </w:p>
        </w:tc>
        <w:tc>
          <w:tcPr>
            <w:tcW w:w="2470"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0A9164C7" w14:textId="77777777" w:rsidR="00B93D9A" w:rsidRPr="00002338" w:rsidRDefault="00B93D9A" w:rsidP="00E56CAD">
            <w:pPr>
              <w:tabs>
                <w:tab w:val="left" w:pos="417"/>
                <w:tab w:val="left" w:pos="864"/>
                <w:tab w:val="left" w:pos="1454"/>
                <w:tab w:val="left" w:pos="2707"/>
                <w:tab w:val="left" w:pos="7747"/>
              </w:tabs>
              <w:jc w:val="center"/>
              <w:rPr>
                <w:rFonts w:ascii="Arial" w:hAnsi="Arial" w:cs="Arial"/>
                <w:b/>
                <w:sz w:val="22"/>
                <w:szCs w:val="22"/>
              </w:rPr>
            </w:pPr>
            <w:r w:rsidRPr="00002338">
              <w:rPr>
                <w:rFonts w:ascii="Arial" w:hAnsi="Arial" w:cs="Arial"/>
                <w:b/>
                <w:sz w:val="22"/>
                <w:szCs w:val="22"/>
              </w:rPr>
              <w:t>Authorized By</w:t>
            </w:r>
          </w:p>
        </w:tc>
        <w:tc>
          <w:tcPr>
            <w:tcW w:w="4316" w:type="dxa"/>
            <w:tcBorders>
              <w:top w:val="single" w:sz="4" w:space="0" w:color="auto"/>
              <w:left w:val="single" w:sz="4" w:space="0" w:color="auto"/>
              <w:bottom w:val="single" w:sz="4" w:space="0" w:color="auto"/>
              <w:right w:val="single" w:sz="4" w:space="0" w:color="auto"/>
            </w:tcBorders>
            <w:shd w:val="clear" w:color="auto" w:fill="C0C0C0"/>
            <w:hideMark/>
          </w:tcPr>
          <w:p w14:paraId="06D3CEFC" w14:textId="77777777" w:rsidR="00B93D9A" w:rsidRPr="00002338" w:rsidRDefault="00B93D9A" w:rsidP="00E56CAD">
            <w:pPr>
              <w:tabs>
                <w:tab w:val="left" w:pos="417"/>
                <w:tab w:val="left" w:pos="864"/>
                <w:tab w:val="left" w:pos="1454"/>
                <w:tab w:val="left" w:pos="2707"/>
                <w:tab w:val="left" w:pos="7747"/>
              </w:tabs>
              <w:jc w:val="both"/>
              <w:rPr>
                <w:rFonts w:ascii="Arial" w:hAnsi="Arial" w:cs="Arial"/>
                <w:b/>
                <w:sz w:val="22"/>
                <w:szCs w:val="22"/>
              </w:rPr>
            </w:pPr>
            <w:r w:rsidRPr="00002338">
              <w:rPr>
                <w:rFonts w:ascii="Arial" w:hAnsi="Arial" w:cs="Arial"/>
                <w:b/>
                <w:sz w:val="22"/>
                <w:szCs w:val="22"/>
              </w:rPr>
              <w:t>Changes</w:t>
            </w:r>
          </w:p>
        </w:tc>
      </w:tr>
      <w:tr w:rsidR="00B93D9A" w:rsidRPr="00002338" w14:paraId="5B20463E" w14:textId="77777777" w:rsidTr="00E56CAD">
        <w:trPr>
          <w:cantSplit/>
          <w:jc w:val="center"/>
        </w:trPr>
        <w:tc>
          <w:tcPr>
            <w:tcW w:w="1239" w:type="dxa"/>
            <w:tcBorders>
              <w:top w:val="single" w:sz="4" w:space="0" w:color="auto"/>
              <w:left w:val="single" w:sz="4" w:space="0" w:color="auto"/>
              <w:bottom w:val="single" w:sz="4" w:space="0" w:color="auto"/>
              <w:right w:val="single" w:sz="4" w:space="0" w:color="auto"/>
            </w:tcBorders>
            <w:vAlign w:val="center"/>
            <w:hideMark/>
          </w:tcPr>
          <w:p w14:paraId="6550694B" w14:textId="77777777" w:rsidR="00B93D9A" w:rsidRPr="00002338" w:rsidRDefault="00B93D9A" w:rsidP="00E56CAD">
            <w:pPr>
              <w:tabs>
                <w:tab w:val="left" w:pos="417"/>
                <w:tab w:val="left" w:pos="864"/>
                <w:tab w:val="left" w:pos="1454"/>
                <w:tab w:val="left" w:pos="2707"/>
                <w:tab w:val="left" w:pos="7747"/>
              </w:tabs>
              <w:jc w:val="center"/>
              <w:rPr>
                <w:rFonts w:ascii="Arial" w:hAnsi="Arial" w:cs="Arial"/>
                <w:sz w:val="22"/>
                <w:szCs w:val="22"/>
              </w:rPr>
            </w:pPr>
            <w:r w:rsidRPr="00002338">
              <w:rPr>
                <w:rFonts w:ascii="Arial" w:hAnsi="Arial" w:cs="Arial"/>
                <w:sz w:val="22"/>
                <w:szCs w:val="22"/>
              </w:rPr>
              <w:t>1</w:t>
            </w:r>
          </w:p>
        </w:tc>
        <w:tc>
          <w:tcPr>
            <w:tcW w:w="1325" w:type="dxa"/>
            <w:tcBorders>
              <w:top w:val="single" w:sz="4" w:space="0" w:color="auto"/>
              <w:left w:val="single" w:sz="4" w:space="0" w:color="auto"/>
              <w:bottom w:val="single" w:sz="4" w:space="0" w:color="auto"/>
              <w:right w:val="single" w:sz="4" w:space="0" w:color="auto"/>
            </w:tcBorders>
            <w:vAlign w:val="center"/>
            <w:hideMark/>
          </w:tcPr>
          <w:p w14:paraId="58E44740" w14:textId="77777777" w:rsidR="00B93D9A" w:rsidRPr="00002338" w:rsidRDefault="00B93D9A" w:rsidP="00E56CAD">
            <w:pPr>
              <w:tabs>
                <w:tab w:val="left" w:pos="417"/>
                <w:tab w:val="left" w:pos="864"/>
                <w:tab w:val="left" w:pos="1454"/>
                <w:tab w:val="left" w:pos="2707"/>
                <w:tab w:val="left" w:pos="7747"/>
              </w:tabs>
              <w:jc w:val="center"/>
              <w:rPr>
                <w:rFonts w:ascii="Arial" w:hAnsi="Arial" w:cs="Arial"/>
                <w:sz w:val="22"/>
                <w:szCs w:val="22"/>
              </w:rPr>
            </w:pPr>
            <w:r w:rsidRPr="00002338">
              <w:rPr>
                <w:rFonts w:ascii="Arial" w:hAnsi="Arial" w:cs="Arial"/>
                <w:sz w:val="22"/>
                <w:szCs w:val="22"/>
              </w:rPr>
              <w:t>9/11/2000</w:t>
            </w:r>
          </w:p>
        </w:tc>
        <w:tc>
          <w:tcPr>
            <w:tcW w:w="2470" w:type="dxa"/>
            <w:tcBorders>
              <w:top w:val="single" w:sz="4" w:space="0" w:color="auto"/>
              <w:left w:val="single" w:sz="4" w:space="0" w:color="auto"/>
              <w:bottom w:val="single" w:sz="4" w:space="0" w:color="auto"/>
              <w:right w:val="single" w:sz="4" w:space="0" w:color="auto"/>
            </w:tcBorders>
            <w:vAlign w:val="center"/>
            <w:hideMark/>
          </w:tcPr>
          <w:p w14:paraId="488E3665" w14:textId="77777777" w:rsidR="00B93D9A" w:rsidRPr="00002338" w:rsidRDefault="00B93D9A" w:rsidP="00E56CAD">
            <w:pPr>
              <w:tabs>
                <w:tab w:val="left" w:pos="417"/>
                <w:tab w:val="left" w:pos="864"/>
                <w:tab w:val="left" w:pos="1454"/>
                <w:tab w:val="left" w:pos="2707"/>
                <w:tab w:val="left" w:pos="7747"/>
              </w:tabs>
              <w:jc w:val="center"/>
              <w:rPr>
                <w:rFonts w:ascii="Arial" w:hAnsi="Arial" w:cs="Arial"/>
                <w:sz w:val="22"/>
                <w:szCs w:val="22"/>
              </w:rPr>
            </w:pPr>
            <w:r w:rsidRPr="00002338">
              <w:rPr>
                <w:rFonts w:ascii="Arial" w:hAnsi="Arial" w:cs="Arial"/>
                <w:sz w:val="22"/>
                <w:szCs w:val="22"/>
              </w:rPr>
              <w:t>Safety Director</w:t>
            </w:r>
          </w:p>
        </w:tc>
        <w:tc>
          <w:tcPr>
            <w:tcW w:w="4316" w:type="dxa"/>
            <w:tcBorders>
              <w:top w:val="single" w:sz="4" w:space="0" w:color="auto"/>
              <w:left w:val="single" w:sz="4" w:space="0" w:color="auto"/>
              <w:bottom w:val="single" w:sz="4" w:space="0" w:color="auto"/>
              <w:right w:val="single" w:sz="4" w:space="0" w:color="auto"/>
            </w:tcBorders>
            <w:vAlign w:val="center"/>
            <w:hideMark/>
          </w:tcPr>
          <w:p w14:paraId="12C999DC" w14:textId="77777777" w:rsidR="00B93D9A" w:rsidRPr="00002338" w:rsidRDefault="00B93D9A" w:rsidP="00E56CAD">
            <w:pPr>
              <w:tabs>
                <w:tab w:val="left" w:pos="417"/>
                <w:tab w:val="left" w:pos="864"/>
                <w:tab w:val="left" w:pos="1454"/>
                <w:tab w:val="left" w:pos="2707"/>
                <w:tab w:val="left" w:pos="7747"/>
              </w:tabs>
              <w:jc w:val="both"/>
              <w:rPr>
                <w:rFonts w:ascii="Arial" w:hAnsi="Arial" w:cs="Arial"/>
                <w:sz w:val="22"/>
                <w:szCs w:val="22"/>
              </w:rPr>
            </w:pPr>
            <w:r w:rsidRPr="00002338">
              <w:rPr>
                <w:rFonts w:ascii="Arial" w:hAnsi="Arial" w:cs="Arial"/>
                <w:sz w:val="22"/>
                <w:szCs w:val="22"/>
              </w:rPr>
              <w:t>New Program</w:t>
            </w:r>
          </w:p>
        </w:tc>
      </w:tr>
      <w:tr w:rsidR="00B93D9A" w:rsidRPr="00002338" w14:paraId="2626C54F" w14:textId="77777777" w:rsidTr="00E56CAD">
        <w:trPr>
          <w:cantSplit/>
          <w:jc w:val="center"/>
        </w:trPr>
        <w:tc>
          <w:tcPr>
            <w:tcW w:w="1239" w:type="dxa"/>
            <w:tcBorders>
              <w:top w:val="single" w:sz="4" w:space="0" w:color="auto"/>
              <w:left w:val="single" w:sz="4" w:space="0" w:color="auto"/>
              <w:bottom w:val="single" w:sz="4" w:space="0" w:color="auto"/>
              <w:right w:val="single" w:sz="4" w:space="0" w:color="auto"/>
            </w:tcBorders>
            <w:vAlign w:val="center"/>
          </w:tcPr>
          <w:p w14:paraId="003390A5" w14:textId="77777777" w:rsidR="00B93D9A" w:rsidRPr="00002338" w:rsidRDefault="00B93D9A" w:rsidP="00E56CAD">
            <w:pPr>
              <w:tabs>
                <w:tab w:val="left" w:pos="417"/>
                <w:tab w:val="left" w:pos="864"/>
                <w:tab w:val="left" w:pos="1454"/>
                <w:tab w:val="left" w:pos="2707"/>
                <w:tab w:val="left" w:pos="7747"/>
              </w:tabs>
              <w:jc w:val="center"/>
              <w:rPr>
                <w:rFonts w:ascii="Arial" w:hAnsi="Arial" w:cs="Arial"/>
                <w:sz w:val="22"/>
                <w:szCs w:val="22"/>
              </w:rPr>
            </w:pPr>
            <w:r w:rsidRPr="00002338">
              <w:rPr>
                <w:rFonts w:ascii="Arial" w:hAnsi="Arial" w:cs="Arial"/>
                <w:sz w:val="22"/>
                <w:szCs w:val="22"/>
              </w:rPr>
              <w:t>2</w:t>
            </w:r>
          </w:p>
        </w:tc>
        <w:tc>
          <w:tcPr>
            <w:tcW w:w="1325" w:type="dxa"/>
            <w:tcBorders>
              <w:top w:val="single" w:sz="4" w:space="0" w:color="auto"/>
              <w:left w:val="single" w:sz="4" w:space="0" w:color="auto"/>
              <w:bottom w:val="single" w:sz="4" w:space="0" w:color="auto"/>
              <w:right w:val="single" w:sz="4" w:space="0" w:color="auto"/>
            </w:tcBorders>
            <w:vAlign w:val="center"/>
          </w:tcPr>
          <w:p w14:paraId="5540AE6E" w14:textId="77777777" w:rsidR="00B93D9A" w:rsidRPr="00002338" w:rsidRDefault="00B93D9A" w:rsidP="00E56CAD">
            <w:pPr>
              <w:tabs>
                <w:tab w:val="left" w:pos="417"/>
                <w:tab w:val="left" w:pos="864"/>
                <w:tab w:val="left" w:pos="1454"/>
                <w:tab w:val="left" w:pos="2707"/>
                <w:tab w:val="left" w:pos="7747"/>
              </w:tabs>
              <w:jc w:val="center"/>
              <w:rPr>
                <w:rFonts w:ascii="Arial" w:hAnsi="Arial" w:cs="Arial"/>
                <w:sz w:val="22"/>
                <w:szCs w:val="22"/>
              </w:rPr>
            </w:pPr>
            <w:r w:rsidRPr="00002338">
              <w:rPr>
                <w:rFonts w:ascii="Arial" w:hAnsi="Arial" w:cs="Arial"/>
                <w:sz w:val="22"/>
                <w:szCs w:val="22"/>
              </w:rPr>
              <w:t>1/15/2001</w:t>
            </w:r>
          </w:p>
        </w:tc>
        <w:tc>
          <w:tcPr>
            <w:tcW w:w="2470" w:type="dxa"/>
            <w:tcBorders>
              <w:top w:val="single" w:sz="4" w:space="0" w:color="auto"/>
              <w:left w:val="single" w:sz="4" w:space="0" w:color="auto"/>
              <w:bottom w:val="single" w:sz="4" w:space="0" w:color="auto"/>
              <w:right w:val="single" w:sz="4" w:space="0" w:color="auto"/>
            </w:tcBorders>
            <w:vAlign w:val="center"/>
          </w:tcPr>
          <w:p w14:paraId="2D709D69" w14:textId="77777777" w:rsidR="00B93D9A" w:rsidRPr="00002338" w:rsidRDefault="00B93D9A" w:rsidP="00E56CAD">
            <w:pPr>
              <w:tabs>
                <w:tab w:val="left" w:pos="417"/>
                <w:tab w:val="left" w:pos="864"/>
                <w:tab w:val="left" w:pos="1454"/>
                <w:tab w:val="left" w:pos="2707"/>
                <w:tab w:val="left" w:pos="7747"/>
              </w:tabs>
              <w:jc w:val="center"/>
              <w:rPr>
                <w:rFonts w:ascii="Arial" w:hAnsi="Arial" w:cs="Arial"/>
                <w:sz w:val="22"/>
                <w:szCs w:val="22"/>
              </w:rPr>
            </w:pPr>
            <w:r w:rsidRPr="00002338">
              <w:rPr>
                <w:rFonts w:ascii="Arial" w:hAnsi="Arial" w:cs="Arial"/>
                <w:sz w:val="22"/>
                <w:szCs w:val="22"/>
              </w:rPr>
              <w:t>Safety Director</w:t>
            </w:r>
          </w:p>
        </w:tc>
        <w:tc>
          <w:tcPr>
            <w:tcW w:w="4316" w:type="dxa"/>
            <w:tcBorders>
              <w:top w:val="single" w:sz="4" w:space="0" w:color="auto"/>
              <w:left w:val="single" w:sz="4" w:space="0" w:color="auto"/>
              <w:bottom w:val="single" w:sz="4" w:space="0" w:color="auto"/>
              <w:right w:val="single" w:sz="4" w:space="0" w:color="auto"/>
            </w:tcBorders>
            <w:vAlign w:val="center"/>
          </w:tcPr>
          <w:p w14:paraId="54539923" w14:textId="77777777" w:rsidR="00B93D9A" w:rsidRPr="00002338" w:rsidRDefault="00B93D9A" w:rsidP="00E56CAD">
            <w:pPr>
              <w:tabs>
                <w:tab w:val="left" w:pos="417"/>
                <w:tab w:val="left" w:pos="864"/>
                <w:tab w:val="left" w:pos="1454"/>
                <w:tab w:val="left" w:pos="2707"/>
                <w:tab w:val="left" w:pos="7747"/>
              </w:tabs>
              <w:jc w:val="both"/>
              <w:rPr>
                <w:rFonts w:ascii="Arial" w:hAnsi="Arial" w:cs="Arial"/>
                <w:sz w:val="22"/>
                <w:szCs w:val="22"/>
              </w:rPr>
            </w:pPr>
            <w:r w:rsidRPr="00002338">
              <w:rPr>
                <w:rFonts w:ascii="Arial" w:hAnsi="Arial" w:cs="Arial"/>
                <w:sz w:val="22"/>
                <w:szCs w:val="22"/>
              </w:rPr>
              <w:t>Annual Review</w:t>
            </w:r>
          </w:p>
        </w:tc>
      </w:tr>
      <w:tr w:rsidR="00B93D9A" w:rsidRPr="00002338" w14:paraId="41C3C2CF" w14:textId="77777777" w:rsidTr="00E56CAD">
        <w:trPr>
          <w:cantSplit/>
          <w:jc w:val="center"/>
        </w:trPr>
        <w:tc>
          <w:tcPr>
            <w:tcW w:w="1239" w:type="dxa"/>
            <w:tcBorders>
              <w:top w:val="single" w:sz="4" w:space="0" w:color="auto"/>
              <w:left w:val="single" w:sz="4" w:space="0" w:color="auto"/>
              <w:bottom w:val="single" w:sz="4" w:space="0" w:color="auto"/>
              <w:right w:val="single" w:sz="4" w:space="0" w:color="auto"/>
            </w:tcBorders>
            <w:vAlign w:val="center"/>
          </w:tcPr>
          <w:p w14:paraId="386C2943" w14:textId="77777777" w:rsidR="00B93D9A" w:rsidRPr="00002338" w:rsidRDefault="00B93D9A" w:rsidP="00E56CAD">
            <w:pPr>
              <w:tabs>
                <w:tab w:val="left" w:pos="417"/>
                <w:tab w:val="left" w:pos="864"/>
                <w:tab w:val="left" w:pos="1454"/>
                <w:tab w:val="left" w:pos="2707"/>
                <w:tab w:val="left" w:pos="7747"/>
              </w:tabs>
              <w:jc w:val="center"/>
              <w:rPr>
                <w:rFonts w:ascii="Arial" w:hAnsi="Arial" w:cs="Arial"/>
                <w:sz w:val="22"/>
                <w:szCs w:val="22"/>
              </w:rPr>
            </w:pPr>
            <w:r w:rsidRPr="00002338">
              <w:rPr>
                <w:rFonts w:ascii="Arial" w:hAnsi="Arial" w:cs="Arial"/>
                <w:sz w:val="22"/>
                <w:szCs w:val="22"/>
              </w:rPr>
              <w:t>3</w:t>
            </w:r>
          </w:p>
        </w:tc>
        <w:tc>
          <w:tcPr>
            <w:tcW w:w="1325" w:type="dxa"/>
            <w:tcBorders>
              <w:top w:val="single" w:sz="4" w:space="0" w:color="auto"/>
              <w:left w:val="single" w:sz="4" w:space="0" w:color="auto"/>
              <w:bottom w:val="single" w:sz="4" w:space="0" w:color="auto"/>
              <w:right w:val="single" w:sz="4" w:space="0" w:color="auto"/>
            </w:tcBorders>
            <w:vAlign w:val="center"/>
          </w:tcPr>
          <w:p w14:paraId="2877C6B5" w14:textId="77777777" w:rsidR="00B93D9A" w:rsidRPr="00002338" w:rsidRDefault="00B93D9A" w:rsidP="00E56CAD">
            <w:pPr>
              <w:tabs>
                <w:tab w:val="left" w:pos="417"/>
                <w:tab w:val="left" w:pos="864"/>
                <w:tab w:val="left" w:pos="1454"/>
                <w:tab w:val="left" w:pos="2707"/>
                <w:tab w:val="left" w:pos="7747"/>
              </w:tabs>
              <w:jc w:val="center"/>
              <w:rPr>
                <w:rFonts w:ascii="Arial" w:hAnsi="Arial" w:cs="Arial"/>
                <w:sz w:val="22"/>
                <w:szCs w:val="22"/>
              </w:rPr>
            </w:pPr>
            <w:r w:rsidRPr="00002338">
              <w:rPr>
                <w:rFonts w:ascii="Arial" w:hAnsi="Arial" w:cs="Arial"/>
                <w:sz w:val="22"/>
                <w:szCs w:val="22"/>
              </w:rPr>
              <w:t>1/10/2002</w:t>
            </w:r>
          </w:p>
        </w:tc>
        <w:tc>
          <w:tcPr>
            <w:tcW w:w="2470" w:type="dxa"/>
            <w:tcBorders>
              <w:top w:val="single" w:sz="4" w:space="0" w:color="auto"/>
              <w:left w:val="single" w:sz="4" w:space="0" w:color="auto"/>
              <w:bottom w:val="single" w:sz="4" w:space="0" w:color="auto"/>
              <w:right w:val="single" w:sz="4" w:space="0" w:color="auto"/>
            </w:tcBorders>
            <w:vAlign w:val="center"/>
          </w:tcPr>
          <w:p w14:paraId="160EDFA7" w14:textId="77777777" w:rsidR="00B93D9A" w:rsidRPr="00002338" w:rsidRDefault="00B93D9A" w:rsidP="00E56CAD">
            <w:pPr>
              <w:tabs>
                <w:tab w:val="left" w:pos="417"/>
                <w:tab w:val="left" w:pos="864"/>
                <w:tab w:val="left" w:pos="1454"/>
                <w:tab w:val="left" w:pos="2707"/>
                <w:tab w:val="left" w:pos="7747"/>
              </w:tabs>
              <w:jc w:val="center"/>
              <w:rPr>
                <w:rFonts w:ascii="Arial" w:hAnsi="Arial" w:cs="Arial"/>
                <w:sz w:val="22"/>
                <w:szCs w:val="22"/>
              </w:rPr>
            </w:pPr>
            <w:r w:rsidRPr="00002338">
              <w:rPr>
                <w:rFonts w:ascii="Arial" w:hAnsi="Arial" w:cs="Arial"/>
                <w:sz w:val="22"/>
                <w:szCs w:val="22"/>
              </w:rPr>
              <w:t>Safety Director</w:t>
            </w:r>
          </w:p>
        </w:tc>
        <w:tc>
          <w:tcPr>
            <w:tcW w:w="4316" w:type="dxa"/>
            <w:tcBorders>
              <w:top w:val="single" w:sz="4" w:space="0" w:color="auto"/>
              <w:left w:val="single" w:sz="4" w:space="0" w:color="auto"/>
              <w:bottom w:val="single" w:sz="4" w:space="0" w:color="auto"/>
              <w:right w:val="single" w:sz="4" w:space="0" w:color="auto"/>
            </w:tcBorders>
            <w:vAlign w:val="center"/>
          </w:tcPr>
          <w:p w14:paraId="53A6D199" w14:textId="77777777" w:rsidR="00B93D9A" w:rsidRPr="00002338" w:rsidRDefault="00B93D9A" w:rsidP="00E56CAD">
            <w:pPr>
              <w:tabs>
                <w:tab w:val="left" w:pos="417"/>
                <w:tab w:val="left" w:pos="864"/>
                <w:tab w:val="left" w:pos="1454"/>
                <w:tab w:val="left" w:pos="2707"/>
                <w:tab w:val="left" w:pos="7747"/>
              </w:tabs>
              <w:jc w:val="both"/>
              <w:rPr>
                <w:rFonts w:ascii="Arial" w:hAnsi="Arial" w:cs="Arial"/>
                <w:sz w:val="22"/>
                <w:szCs w:val="22"/>
              </w:rPr>
            </w:pPr>
            <w:r w:rsidRPr="00002338">
              <w:rPr>
                <w:rFonts w:ascii="Arial" w:hAnsi="Arial" w:cs="Arial"/>
                <w:sz w:val="22"/>
                <w:szCs w:val="22"/>
              </w:rPr>
              <w:t>Annual Review</w:t>
            </w:r>
          </w:p>
        </w:tc>
      </w:tr>
      <w:tr w:rsidR="00B93D9A" w:rsidRPr="00002338" w14:paraId="52237B06" w14:textId="77777777" w:rsidTr="00E56CAD">
        <w:trPr>
          <w:cantSplit/>
          <w:jc w:val="center"/>
        </w:trPr>
        <w:tc>
          <w:tcPr>
            <w:tcW w:w="1239" w:type="dxa"/>
            <w:tcBorders>
              <w:top w:val="single" w:sz="4" w:space="0" w:color="auto"/>
              <w:left w:val="single" w:sz="4" w:space="0" w:color="auto"/>
              <w:bottom w:val="single" w:sz="4" w:space="0" w:color="auto"/>
              <w:right w:val="single" w:sz="4" w:space="0" w:color="auto"/>
            </w:tcBorders>
            <w:vAlign w:val="center"/>
          </w:tcPr>
          <w:p w14:paraId="0E154C14" w14:textId="77777777" w:rsidR="00B93D9A" w:rsidRPr="00002338" w:rsidRDefault="00B93D9A" w:rsidP="00E56CAD">
            <w:pPr>
              <w:tabs>
                <w:tab w:val="left" w:pos="417"/>
                <w:tab w:val="left" w:pos="864"/>
                <w:tab w:val="left" w:pos="1454"/>
                <w:tab w:val="left" w:pos="2707"/>
                <w:tab w:val="left" w:pos="7747"/>
              </w:tabs>
              <w:jc w:val="center"/>
              <w:rPr>
                <w:rFonts w:ascii="Arial" w:hAnsi="Arial" w:cs="Arial"/>
                <w:sz w:val="22"/>
                <w:szCs w:val="22"/>
              </w:rPr>
            </w:pPr>
            <w:r w:rsidRPr="00002338">
              <w:rPr>
                <w:rFonts w:ascii="Arial" w:hAnsi="Arial" w:cs="Arial"/>
                <w:sz w:val="22"/>
                <w:szCs w:val="22"/>
              </w:rPr>
              <w:t>4</w:t>
            </w:r>
          </w:p>
        </w:tc>
        <w:tc>
          <w:tcPr>
            <w:tcW w:w="1325" w:type="dxa"/>
            <w:tcBorders>
              <w:top w:val="single" w:sz="4" w:space="0" w:color="auto"/>
              <w:left w:val="single" w:sz="4" w:space="0" w:color="auto"/>
              <w:bottom w:val="single" w:sz="4" w:space="0" w:color="auto"/>
              <w:right w:val="single" w:sz="4" w:space="0" w:color="auto"/>
            </w:tcBorders>
            <w:vAlign w:val="center"/>
          </w:tcPr>
          <w:p w14:paraId="62145CAD" w14:textId="77777777" w:rsidR="00B93D9A" w:rsidRPr="00002338" w:rsidRDefault="00B93D9A" w:rsidP="00E56CAD">
            <w:pPr>
              <w:tabs>
                <w:tab w:val="left" w:pos="417"/>
                <w:tab w:val="left" w:pos="864"/>
                <w:tab w:val="left" w:pos="1454"/>
                <w:tab w:val="left" w:pos="2707"/>
                <w:tab w:val="left" w:pos="7747"/>
              </w:tabs>
              <w:jc w:val="center"/>
              <w:rPr>
                <w:rFonts w:ascii="Arial" w:hAnsi="Arial" w:cs="Arial"/>
                <w:sz w:val="22"/>
                <w:szCs w:val="22"/>
              </w:rPr>
            </w:pPr>
            <w:r w:rsidRPr="00002338">
              <w:rPr>
                <w:rFonts w:ascii="Arial" w:hAnsi="Arial" w:cs="Arial"/>
                <w:sz w:val="22"/>
                <w:szCs w:val="22"/>
              </w:rPr>
              <w:t>1/11/2003</w:t>
            </w:r>
          </w:p>
        </w:tc>
        <w:tc>
          <w:tcPr>
            <w:tcW w:w="2470" w:type="dxa"/>
            <w:tcBorders>
              <w:top w:val="single" w:sz="4" w:space="0" w:color="auto"/>
              <w:left w:val="single" w:sz="4" w:space="0" w:color="auto"/>
              <w:bottom w:val="single" w:sz="4" w:space="0" w:color="auto"/>
              <w:right w:val="single" w:sz="4" w:space="0" w:color="auto"/>
            </w:tcBorders>
            <w:vAlign w:val="center"/>
          </w:tcPr>
          <w:p w14:paraId="423448A4" w14:textId="77777777" w:rsidR="00B93D9A" w:rsidRPr="00002338" w:rsidRDefault="00B93D9A" w:rsidP="00E56CAD">
            <w:pPr>
              <w:tabs>
                <w:tab w:val="left" w:pos="417"/>
                <w:tab w:val="left" w:pos="864"/>
                <w:tab w:val="left" w:pos="1454"/>
                <w:tab w:val="left" w:pos="2707"/>
                <w:tab w:val="left" w:pos="7747"/>
              </w:tabs>
              <w:jc w:val="center"/>
              <w:rPr>
                <w:rFonts w:ascii="Arial" w:hAnsi="Arial" w:cs="Arial"/>
                <w:sz w:val="22"/>
                <w:szCs w:val="22"/>
              </w:rPr>
            </w:pPr>
            <w:r w:rsidRPr="00002338">
              <w:rPr>
                <w:rFonts w:ascii="Arial" w:hAnsi="Arial" w:cs="Arial"/>
                <w:sz w:val="22"/>
                <w:szCs w:val="22"/>
              </w:rPr>
              <w:t>Safety Director</w:t>
            </w:r>
          </w:p>
        </w:tc>
        <w:tc>
          <w:tcPr>
            <w:tcW w:w="4316" w:type="dxa"/>
            <w:tcBorders>
              <w:top w:val="single" w:sz="4" w:space="0" w:color="auto"/>
              <w:left w:val="single" w:sz="4" w:space="0" w:color="auto"/>
              <w:bottom w:val="single" w:sz="4" w:space="0" w:color="auto"/>
              <w:right w:val="single" w:sz="4" w:space="0" w:color="auto"/>
            </w:tcBorders>
            <w:vAlign w:val="center"/>
          </w:tcPr>
          <w:p w14:paraId="6AD395B7" w14:textId="77777777" w:rsidR="00B93D9A" w:rsidRPr="00002338" w:rsidRDefault="00B93D9A" w:rsidP="00E56CAD">
            <w:pPr>
              <w:tabs>
                <w:tab w:val="left" w:pos="417"/>
                <w:tab w:val="left" w:pos="864"/>
                <w:tab w:val="left" w:pos="1454"/>
                <w:tab w:val="left" w:pos="2707"/>
                <w:tab w:val="left" w:pos="7747"/>
              </w:tabs>
              <w:jc w:val="both"/>
              <w:rPr>
                <w:rFonts w:ascii="Arial" w:hAnsi="Arial" w:cs="Arial"/>
                <w:sz w:val="22"/>
                <w:szCs w:val="22"/>
              </w:rPr>
            </w:pPr>
            <w:r w:rsidRPr="00002338">
              <w:rPr>
                <w:rFonts w:ascii="Arial" w:hAnsi="Arial" w:cs="Arial"/>
                <w:sz w:val="22"/>
                <w:szCs w:val="22"/>
              </w:rPr>
              <w:t>Annual Review</w:t>
            </w:r>
          </w:p>
        </w:tc>
      </w:tr>
      <w:tr w:rsidR="00B93D9A" w:rsidRPr="00002338" w14:paraId="62121EEB" w14:textId="77777777" w:rsidTr="00E56CAD">
        <w:trPr>
          <w:cantSplit/>
          <w:jc w:val="center"/>
        </w:trPr>
        <w:tc>
          <w:tcPr>
            <w:tcW w:w="1239" w:type="dxa"/>
            <w:tcBorders>
              <w:top w:val="single" w:sz="4" w:space="0" w:color="auto"/>
              <w:left w:val="single" w:sz="4" w:space="0" w:color="auto"/>
              <w:bottom w:val="single" w:sz="4" w:space="0" w:color="auto"/>
              <w:right w:val="single" w:sz="4" w:space="0" w:color="auto"/>
            </w:tcBorders>
            <w:vAlign w:val="center"/>
          </w:tcPr>
          <w:p w14:paraId="36338499" w14:textId="77777777" w:rsidR="00B93D9A" w:rsidRPr="00002338" w:rsidRDefault="00B93D9A" w:rsidP="00E56CAD">
            <w:pPr>
              <w:tabs>
                <w:tab w:val="left" w:pos="417"/>
                <w:tab w:val="left" w:pos="864"/>
                <w:tab w:val="left" w:pos="1454"/>
                <w:tab w:val="left" w:pos="2707"/>
                <w:tab w:val="left" w:pos="7747"/>
              </w:tabs>
              <w:jc w:val="center"/>
              <w:rPr>
                <w:rFonts w:ascii="Arial" w:hAnsi="Arial" w:cs="Arial"/>
                <w:sz w:val="22"/>
                <w:szCs w:val="22"/>
              </w:rPr>
            </w:pPr>
            <w:r w:rsidRPr="00002338">
              <w:rPr>
                <w:rFonts w:ascii="Arial" w:hAnsi="Arial" w:cs="Arial"/>
                <w:sz w:val="22"/>
                <w:szCs w:val="22"/>
              </w:rPr>
              <w:t>5</w:t>
            </w:r>
          </w:p>
        </w:tc>
        <w:tc>
          <w:tcPr>
            <w:tcW w:w="1325" w:type="dxa"/>
            <w:tcBorders>
              <w:top w:val="single" w:sz="4" w:space="0" w:color="auto"/>
              <w:left w:val="single" w:sz="4" w:space="0" w:color="auto"/>
              <w:bottom w:val="single" w:sz="4" w:space="0" w:color="auto"/>
              <w:right w:val="single" w:sz="4" w:space="0" w:color="auto"/>
            </w:tcBorders>
            <w:vAlign w:val="center"/>
          </w:tcPr>
          <w:p w14:paraId="7172BF3D" w14:textId="77777777" w:rsidR="00B93D9A" w:rsidRPr="00002338" w:rsidRDefault="00B93D9A" w:rsidP="00E56CAD">
            <w:pPr>
              <w:tabs>
                <w:tab w:val="left" w:pos="417"/>
                <w:tab w:val="left" w:pos="864"/>
                <w:tab w:val="left" w:pos="1454"/>
                <w:tab w:val="left" w:pos="2707"/>
                <w:tab w:val="left" w:pos="7747"/>
              </w:tabs>
              <w:jc w:val="center"/>
              <w:rPr>
                <w:rFonts w:ascii="Arial" w:hAnsi="Arial" w:cs="Arial"/>
                <w:sz w:val="22"/>
                <w:szCs w:val="22"/>
              </w:rPr>
            </w:pPr>
            <w:r w:rsidRPr="00002338">
              <w:rPr>
                <w:rFonts w:ascii="Arial" w:hAnsi="Arial" w:cs="Arial"/>
                <w:sz w:val="22"/>
                <w:szCs w:val="22"/>
              </w:rPr>
              <w:t>1/15/2004</w:t>
            </w:r>
          </w:p>
        </w:tc>
        <w:tc>
          <w:tcPr>
            <w:tcW w:w="2470" w:type="dxa"/>
            <w:tcBorders>
              <w:top w:val="single" w:sz="4" w:space="0" w:color="auto"/>
              <w:left w:val="single" w:sz="4" w:space="0" w:color="auto"/>
              <w:bottom w:val="single" w:sz="4" w:space="0" w:color="auto"/>
              <w:right w:val="single" w:sz="4" w:space="0" w:color="auto"/>
            </w:tcBorders>
            <w:vAlign w:val="center"/>
          </w:tcPr>
          <w:p w14:paraId="5A1F894F" w14:textId="77777777" w:rsidR="00B93D9A" w:rsidRPr="00002338" w:rsidRDefault="00B93D9A" w:rsidP="00E56CAD">
            <w:pPr>
              <w:tabs>
                <w:tab w:val="left" w:pos="417"/>
                <w:tab w:val="left" w:pos="864"/>
                <w:tab w:val="left" w:pos="1454"/>
                <w:tab w:val="left" w:pos="2707"/>
                <w:tab w:val="left" w:pos="7747"/>
              </w:tabs>
              <w:jc w:val="center"/>
              <w:rPr>
                <w:rFonts w:ascii="Arial" w:hAnsi="Arial" w:cs="Arial"/>
                <w:sz w:val="22"/>
                <w:szCs w:val="22"/>
              </w:rPr>
            </w:pPr>
            <w:r w:rsidRPr="00002338">
              <w:rPr>
                <w:rFonts w:ascii="Arial" w:hAnsi="Arial" w:cs="Arial"/>
                <w:sz w:val="22"/>
                <w:szCs w:val="22"/>
              </w:rPr>
              <w:t>Safety Director</w:t>
            </w:r>
          </w:p>
        </w:tc>
        <w:tc>
          <w:tcPr>
            <w:tcW w:w="4316" w:type="dxa"/>
            <w:tcBorders>
              <w:top w:val="single" w:sz="4" w:space="0" w:color="auto"/>
              <w:left w:val="single" w:sz="4" w:space="0" w:color="auto"/>
              <w:bottom w:val="single" w:sz="4" w:space="0" w:color="auto"/>
              <w:right w:val="single" w:sz="4" w:space="0" w:color="auto"/>
            </w:tcBorders>
            <w:vAlign w:val="center"/>
          </w:tcPr>
          <w:p w14:paraId="06E3892C" w14:textId="77777777" w:rsidR="00B93D9A" w:rsidRPr="00002338" w:rsidRDefault="00B93D9A" w:rsidP="00E56CAD">
            <w:pPr>
              <w:tabs>
                <w:tab w:val="left" w:pos="417"/>
                <w:tab w:val="left" w:pos="864"/>
                <w:tab w:val="left" w:pos="1454"/>
                <w:tab w:val="left" w:pos="2707"/>
                <w:tab w:val="left" w:pos="7747"/>
              </w:tabs>
              <w:jc w:val="both"/>
              <w:rPr>
                <w:rFonts w:ascii="Arial" w:hAnsi="Arial" w:cs="Arial"/>
                <w:sz w:val="22"/>
                <w:szCs w:val="22"/>
              </w:rPr>
            </w:pPr>
            <w:r w:rsidRPr="00002338">
              <w:rPr>
                <w:rFonts w:ascii="Arial" w:hAnsi="Arial" w:cs="Arial"/>
                <w:sz w:val="22"/>
                <w:szCs w:val="22"/>
              </w:rPr>
              <w:t>Annual Review</w:t>
            </w:r>
          </w:p>
        </w:tc>
      </w:tr>
      <w:tr w:rsidR="00B93D9A" w:rsidRPr="00002338" w14:paraId="04051F20" w14:textId="77777777" w:rsidTr="00E56CAD">
        <w:trPr>
          <w:cantSplit/>
          <w:jc w:val="center"/>
        </w:trPr>
        <w:tc>
          <w:tcPr>
            <w:tcW w:w="1239" w:type="dxa"/>
            <w:tcBorders>
              <w:top w:val="single" w:sz="4" w:space="0" w:color="auto"/>
              <w:left w:val="single" w:sz="4" w:space="0" w:color="auto"/>
              <w:bottom w:val="single" w:sz="4" w:space="0" w:color="auto"/>
              <w:right w:val="single" w:sz="4" w:space="0" w:color="auto"/>
            </w:tcBorders>
            <w:vAlign w:val="center"/>
          </w:tcPr>
          <w:p w14:paraId="6C391794" w14:textId="77777777" w:rsidR="00B93D9A" w:rsidRPr="00002338" w:rsidRDefault="00B93D9A" w:rsidP="00E56CAD">
            <w:pPr>
              <w:tabs>
                <w:tab w:val="left" w:pos="417"/>
                <w:tab w:val="left" w:pos="864"/>
                <w:tab w:val="left" w:pos="1454"/>
                <w:tab w:val="left" w:pos="2707"/>
                <w:tab w:val="left" w:pos="7747"/>
              </w:tabs>
              <w:jc w:val="center"/>
              <w:rPr>
                <w:rFonts w:ascii="Arial" w:hAnsi="Arial" w:cs="Arial"/>
                <w:sz w:val="22"/>
                <w:szCs w:val="22"/>
              </w:rPr>
            </w:pPr>
            <w:r w:rsidRPr="00002338">
              <w:rPr>
                <w:rFonts w:ascii="Arial" w:hAnsi="Arial" w:cs="Arial"/>
                <w:sz w:val="22"/>
                <w:szCs w:val="22"/>
              </w:rPr>
              <w:t>6</w:t>
            </w:r>
          </w:p>
        </w:tc>
        <w:tc>
          <w:tcPr>
            <w:tcW w:w="1325" w:type="dxa"/>
            <w:tcBorders>
              <w:top w:val="single" w:sz="4" w:space="0" w:color="auto"/>
              <w:left w:val="single" w:sz="4" w:space="0" w:color="auto"/>
              <w:bottom w:val="single" w:sz="4" w:space="0" w:color="auto"/>
              <w:right w:val="single" w:sz="4" w:space="0" w:color="auto"/>
            </w:tcBorders>
            <w:vAlign w:val="center"/>
          </w:tcPr>
          <w:p w14:paraId="654A6C6B" w14:textId="77777777" w:rsidR="00B93D9A" w:rsidRPr="00002338" w:rsidRDefault="00B93D9A" w:rsidP="00E56CAD">
            <w:pPr>
              <w:tabs>
                <w:tab w:val="left" w:pos="417"/>
                <w:tab w:val="left" w:pos="864"/>
                <w:tab w:val="left" w:pos="1454"/>
                <w:tab w:val="left" w:pos="2707"/>
                <w:tab w:val="left" w:pos="7747"/>
              </w:tabs>
              <w:jc w:val="center"/>
              <w:rPr>
                <w:rFonts w:ascii="Arial" w:hAnsi="Arial" w:cs="Arial"/>
                <w:sz w:val="22"/>
                <w:szCs w:val="22"/>
              </w:rPr>
            </w:pPr>
            <w:r w:rsidRPr="00002338">
              <w:rPr>
                <w:rFonts w:ascii="Arial" w:hAnsi="Arial" w:cs="Arial"/>
                <w:sz w:val="22"/>
                <w:szCs w:val="22"/>
              </w:rPr>
              <w:t>1/10/2005</w:t>
            </w:r>
          </w:p>
        </w:tc>
        <w:tc>
          <w:tcPr>
            <w:tcW w:w="2470" w:type="dxa"/>
            <w:tcBorders>
              <w:top w:val="single" w:sz="4" w:space="0" w:color="auto"/>
              <w:left w:val="single" w:sz="4" w:space="0" w:color="auto"/>
              <w:bottom w:val="single" w:sz="4" w:space="0" w:color="auto"/>
              <w:right w:val="single" w:sz="4" w:space="0" w:color="auto"/>
            </w:tcBorders>
            <w:vAlign w:val="center"/>
          </w:tcPr>
          <w:p w14:paraId="732E3530" w14:textId="77777777" w:rsidR="00B93D9A" w:rsidRPr="00002338" w:rsidRDefault="00B93D9A" w:rsidP="00E56CAD">
            <w:pPr>
              <w:tabs>
                <w:tab w:val="left" w:pos="417"/>
                <w:tab w:val="left" w:pos="864"/>
                <w:tab w:val="left" w:pos="1454"/>
                <w:tab w:val="left" w:pos="2707"/>
                <w:tab w:val="left" w:pos="7747"/>
              </w:tabs>
              <w:jc w:val="center"/>
              <w:rPr>
                <w:rFonts w:ascii="Arial" w:hAnsi="Arial" w:cs="Arial"/>
                <w:sz w:val="22"/>
                <w:szCs w:val="22"/>
              </w:rPr>
            </w:pPr>
            <w:r w:rsidRPr="00002338">
              <w:rPr>
                <w:rFonts w:ascii="Arial" w:hAnsi="Arial" w:cs="Arial"/>
                <w:sz w:val="22"/>
                <w:szCs w:val="22"/>
              </w:rPr>
              <w:t>Safety Director</w:t>
            </w:r>
          </w:p>
        </w:tc>
        <w:tc>
          <w:tcPr>
            <w:tcW w:w="4316" w:type="dxa"/>
            <w:tcBorders>
              <w:top w:val="single" w:sz="4" w:space="0" w:color="auto"/>
              <w:left w:val="single" w:sz="4" w:space="0" w:color="auto"/>
              <w:bottom w:val="single" w:sz="4" w:space="0" w:color="auto"/>
              <w:right w:val="single" w:sz="4" w:space="0" w:color="auto"/>
            </w:tcBorders>
            <w:vAlign w:val="center"/>
          </w:tcPr>
          <w:p w14:paraId="4EBB56FE" w14:textId="77777777" w:rsidR="00B93D9A" w:rsidRPr="00002338" w:rsidRDefault="00B93D9A" w:rsidP="00E56CAD">
            <w:pPr>
              <w:tabs>
                <w:tab w:val="left" w:pos="417"/>
                <w:tab w:val="left" w:pos="864"/>
                <w:tab w:val="left" w:pos="1454"/>
                <w:tab w:val="left" w:pos="2707"/>
                <w:tab w:val="left" w:pos="7747"/>
              </w:tabs>
              <w:jc w:val="both"/>
              <w:rPr>
                <w:rFonts w:ascii="Arial" w:hAnsi="Arial" w:cs="Arial"/>
                <w:sz w:val="22"/>
                <w:szCs w:val="22"/>
              </w:rPr>
            </w:pPr>
            <w:r w:rsidRPr="00002338">
              <w:rPr>
                <w:rFonts w:ascii="Arial" w:hAnsi="Arial" w:cs="Arial"/>
                <w:sz w:val="22"/>
                <w:szCs w:val="22"/>
              </w:rPr>
              <w:t>Annual Review</w:t>
            </w:r>
          </w:p>
        </w:tc>
      </w:tr>
      <w:tr w:rsidR="00B93D9A" w:rsidRPr="00002338" w14:paraId="105E0715" w14:textId="77777777" w:rsidTr="00E56CAD">
        <w:trPr>
          <w:cantSplit/>
          <w:jc w:val="center"/>
        </w:trPr>
        <w:tc>
          <w:tcPr>
            <w:tcW w:w="1239" w:type="dxa"/>
            <w:tcBorders>
              <w:top w:val="single" w:sz="4" w:space="0" w:color="auto"/>
              <w:left w:val="single" w:sz="4" w:space="0" w:color="auto"/>
              <w:bottom w:val="single" w:sz="4" w:space="0" w:color="auto"/>
              <w:right w:val="single" w:sz="4" w:space="0" w:color="auto"/>
            </w:tcBorders>
            <w:vAlign w:val="center"/>
          </w:tcPr>
          <w:p w14:paraId="5387C1BA" w14:textId="77777777" w:rsidR="00B93D9A" w:rsidRPr="00002338" w:rsidRDefault="00B93D9A" w:rsidP="00E56CAD">
            <w:pPr>
              <w:tabs>
                <w:tab w:val="left" w:pos="417"/>
                <w:tab w:val="left" w:pos="864"/>
                <w:tab w:val="left" w:pos="1454"/>
                <w:tab w:val="left" w:pos="2707"/>
                <w:tab w:val="left" w:pos="7747"/>
              </w:tabs>
              <w:jc w:val="center"/>
              <w:rPr>
                <w:rFonts w:ascii="Arial" w:hAnsi="Arial" w:cs="Arial"/>
                <w:sz w:val="22"/>
                <w:szCs w:val="22"/>
              </w:rPr>
            </w:pPr>
            <w:r w:rsidRPr="00002338">
              <w:rPr>
                <w:rFonts w:ascii="Arial" w:hAnsi="Arial" w:cs="Arial"/>
                <w:sz w:val="22"/>
                <w:szCs w:val="22"/>
              </w:rPr>
              <w:t>7</w:t>
            </w:r>
          </w:p>
        </w:tc>
        <w:tc>
          <w:tcPr>
            <w:tcW w:w="1325" w:type="dxa"/>
            <w:tcBorders>
              <w:top w:val="single" w:sz="4" w:space="0" w:color="auto"/>
              <w:left w:val="single" w:sz="4" w:space="0" w:color="auto"/>
              <w:bottom w:val="single" w:sz="4" w:space="0" w:color="auto"/>
              <w:right w:val="single" w:sz="4" w:space="0" w:color="auto"/>
            </w:tcBorders>
            <w:vAlign w:val="center"/>
          </w:tcPr>
          <w:p w14:paraId="1A1FD1C4" w14:textId="77777777" w:rsidR="00B93D9A" w:rsidRPr="00002338" w:rsidRDefault="00B93D9A" w:rsidP="00E56CAD">
            <w:pPr>
              <w:tabs>
                <w:tab w:val="left" w:pos="417"/>
                <w:tab w:val="left" w:pos="864"/>
                <w:tab w:val="left" w:pos="1454"/>
                <w:tab w:val="left" w:pos="2707"/>
                <w:tab w:val="left" w:pos="7747"/>
              </w:tabs>
              <w:jc w:val="center"/>
              <w:rPr>
                <w:rFonts w:ascii="Arial" w:hAnsi="Arial" w:cs="Arial"/>
                <w:sz w:val="22"/>
                <w:szCs w:val="22"/>
              </w:rPr>
            </w:pPr>
            <w:r w:rsidRPr="00002338">
              <w:rPr>
                <w:rFonts w:ascii="Arial" w:hAnsi="Arial" w:cs="Arial"/>
                <w:sz w:val="22"/>
                <w:szCs w:val="22"/>
              </w:rPr>
              <w:t>6/27/2006</w:t>
            </w:r>
          </w:p>
        </w:tc>
        <w:tc>
          <w:tcPr>
            <w:tcW w:w="2470" w:type="dxa"/>
            <w:tcBorders>
              <w:top w:val="single" w:sz="4" w:space="0" w:color="auto"/>
              <w:left w:val="single" w:sz="4" w:space="0" w:color="auto"/>
              <w:bottom w:val="single" w:sz="4" w:space="0" w:color="auto"/>
              <w:right w:val="single" w:sz="4" w:space="0" w:color="auto"/>
            </w:tcBorders>
            <w:vAlign w:val="center"/>
          </w:tcPr>
          <w:p w14:paraId="51BF13D5" w14:textId="77777777" w:rsidR="00B93D9A" w:rsidRPr="00002338" w:rsidRDefault="00B93D9A" w:rsidP="00E56CAD">
            <w:pPr>
              <w:tabs>
                <w:tab w:val="left" w:pos="417"/>
                <w:tab w:val="left" w:pos="864"/>
                <w:tab w:val="left" w:pos="1454"/>
                <w:tab w:val="left" w:pos="2707"/>
                <w:tab w:val="left" w:pos="7747"/>
              </w:tabs>
              <w:jc w:val="center"/>
              <w:rPr>
                <w:rFonts w:ascii="Arial" w:hAnsi="Arial" w:cs="Arial"/>
                <w:sz w:val="22"/>
                <w:szCs w:val="22"/>
              </w:rPr>
            </w:pPr>
            <w:r w:rsidRPr="00002338">
              <w:rPr>
                <w:rFonts w:ascii="Arial" w:hAnsi="Arial" w:cs="Arial"/>
                <w:sz w:val="22"/>
                <w:szCs w:val="22"/>
              </w:rPr>
              <w:t>Safety Director</w:t>
            </w:r>
          </w:p>
        </w:tc>
        <w:tc>
          <w:tcPr>
            <w:tcW w:w="4316" w:type="dxa"/>
            <w:tcBorders>
              <w:top w:val="single" w:sz="4" w:space="0" w:color="auto"/>
              <w:left w:val="single" w:sz="4" w:space="0" w:color="auto"/>
              <w:bottom w:val="single" w:sz="4" w:space="0" w:color="auto"/>
              <w:right w:val="single" w:sz="4" w:space="0" w:color="auto"/>
            </w:tcBorders>
            <w:vAlign w:val="center"/>
          </w:tcPr>
          <w:p w14:paraId="2A68C519" w14:textId="77777777" w:rsidR="00B93D9A" w:rsidRPr="00002338" w:rsidRDefault="00B93D9A" w:rsidP="00E56CAD">
            <w:pPr>
              <w:tabs>
                <w:tab w:val="left" w:pos="417"/>
                <w:tab w:val="left" w:pos="864"/>
                <w:tab w:val="left" w:pos="1454"/>
                <w:tab w:val="left" w:pos="2707"/>
                <w:tab w:val="left" w:pos="7747"/>
              </w:tabs>
              <w:jc w:val="both"/>
              <w:rPr>
                <w:rFonts w:ascii="Arial" w:hAnsi="Arial" w:cs="Arial"/>
                <w:sz w:val="22"/>
                <w:szCs w:val="22"/>
              </w:rPr>
            </w:pPr>
            <w:r w:rsidRPr="00002338">
              <w:rPr>
                <w:rFonts w:ascii="Arial" w:hAnsi="Arial" w:cs="Arial"/>
                <w:sz w:val="22"/>
                <w:szCs w:val="22"/>
              </w:rPr>
              <w:t>Annual Review</w:t>
            </w:r>
          </w:p>
        </w:tc>
      </w:tr>
      <w:tr w:rsidR="00B93D9A" w:rsidRPr="00002338" w14:paraId="176D054B" w14:textId="77777777" w:rsidTr="00E56CAD">
        <w:trPr>
          <w:cantSplit/>
          <w:jc w:val="center"/>
        </w:trPr>
        <w:tc>
          <w:tcPr>
            <w:tcW w:w="1239" w:type="dxa"/>
            <w:tcBorders>
              <w:top w:val="single" w:sz="4" w:space="0" w:color="auto"/>
              <w:left w:val="single" w:sz="4" w:space="0" w:color="auto"/>
              <w:bottom w:val="single" w:sz="4" w:space="0" w:color="auto"/>
              <w:right w:val="single" w:sz="4" w:space="0" w:color="auto"/>
            </w:tcBorders>
            <w:vAlign w:val="center"/>
          </w:tcPr>
          <w:p w14:paraId="0242708C" w14:textId="77777777" w:rsidR="00B93D9A" w:rsidRPr="00002338" w:rsidRDefault="00B93D9A" w:rsidP="00E56CAD">
            <w:pPr>
              <w:tabs>
                <w:tab w:val="left" w:pos="417"/>
                <w:tab w:val="left" w:pos="864"/>
                <w:tab w:val="left" w:pos="1454"/>
                <w:tab w:val="left" w:pos="2707"/>
                <w:tab w:val="left" w:pos="7747"/>
              </w:tabs>
              <w:jc w:val="center"/>
              <w:rPr>
                <w:rFonts w:ascii="Arial" w:hAnsi="Arial" w:cs="Arial"/>
                <w:sz w:val="22"/>
                <w:szCs w:val="22"/>
              </w:rPr>
            </w:pPr>
            <w:r w:rsidRPr="00002338">
              <w:rPr>
                <w:rFonts w:ascii="Arial" w:hAnsi="Arial" w:cs="Arial"/>
                <w:sz w:val="22"/>
                <w:szCs w:val="22"/>
              </w:rPr>
              <w:t>8</w:t>
            </w:r>
          </w:p>
        </w:tc>
        <w:tc>
          <w:tcPr>
            <w:tcW w:w="1325" w:type="dxa"/>
            <w:tcBorders>
              <w:top w:val="single" w:sz="4" w:space="0" w:color="auto"/>
              <w:left w:val="single" w:sz="4" w:space="0" w:color="auto"/>
              <w:bottom w:val="single" w:sz="4" w:space="0" w:color="auto"/>
              <w:right w:val="single" w:sz="4" w:space="0" w:color="auto"/>
            </w:tcBorders>
            <w:vAlign w:val="center"/>
          </w:tcPr>
          <w:p w14:paraId="49E45C03" w14:textId="77777777" w:rsidR="00B93D9A" w:rsidRPr="00002338" w:rsidRDefault="00B93D9A" w:rsidP="00E56CAD">
            <w:pPr>
              <w:tabs>
                <w:tab w:val="left" w:pos="417"/>
                <w:tab w:val="left" w:pos="864"/>
                <w:tab w:val="left" w:pos="1454"/>
                <w:tab w:val="left" w:pos="2707"/>
                <w:tab w:val="left" w:pos="7747"/>
              </w:tabs>
              <w:jc w:val="center"/>
              <w:rPr>
                <w:rFonts w:ascii="Arial" w:hAnsi="Arial" w:cs="Arial"/>
                <w:sz w:val="22"/>
                <w:szCs w:val="22"/>
              </w:rPr>
            </w:pPr>
            <w:r w:rsidRPr="00002338">
              <w:rPr>
                <w:rFonts w:ascii="Arial" w:hAnsi="Arial" w:cs="Arial"/>
                <w:sz w:val="22"/>
                <w:szCs w:val="22"/>
              </w:rPr>
              <w:t>9/6/2007</w:t>
            </w:r>
          </w:p>
        </w:tc>
        <w:tc>
          <w:tcPr>
            <w:tcW w:w="2470" w:type="dxa"/>
            <w:tcBorders>
              <w:top w:val="single" w:sz="4" w:space="0" w:color="auto"/>
              <w:left w:val="single" w:sz="4" w:space="0" w:color="auto"/>
              <w:bottom w:val="single" w:sz="4" w:space="0" w:color="auto"/>
              <w:right w:val="single" w:sz="4" w:space="0" w:color="auto"/>
            </w:tcBorders>
            <w:vAlign w:val="center"/>
          </w:tcPr>
          <w:p w14:paraId="58AABEED" w14:textId="77777777" w:rsidR="00B93D9A" w:rsidRPr="00002338" w:rsidRDefault="00B93D9A" w:rsidP="00E56CAD">
            <w:pPr>
              <w:tabs>
                <w:tab w:val="left" w:pos="417"/>
                <w:tab w:val="left" w:pos="864"/>
                <w:tab w:val="left" w:pos="1454"/>
                <w:tab w:val="left" w:pos="2707"/>
                <w:tab w:val="left" w:pos="7747"/>
              </w:tabs>
              <w:jc w:val="center"/>
              <w:rPr>
                <w:rFonts w:ascii="Arial" w:hAnsi="Arial" w:cs="Arial"/>
                <w:sz w:val="22"/>
                <w:szCs w:val="22"/>
              </w:rPr>
            </w:pPr>
            <w:r w:rsidRPr="00002338">
              <w:rPr>
                <w:rFonts w:ascii="Arial" w:hAnsi="Arial" w:cs="Arial"/>
                <w:sz w:val="22"/>
                <w:szCs w:val="22"/>
              </w:rPr>
              <w:t>Safety Director</w:t>
            </w:r>
          </w:p>
        </w:tc>
        <w:tc>
          <w:tcPr>
            <w:tcW w:w="4316" w:type="dxa"/>
            <w:tcBorders>
              <w:top w:val="single" w:sz="4" w:space="0" w:color="auto"/>
              <w:left w:val="single" w:sz="4" w:space="0" w:color="auto"/>
              <w:bottom w:val="single" w:sz="4" w:space="0" w:color="auto"/>
              <w:right w:val="single" w:sz="4" w:space="0" w:color="auto"/>
            </w:tcBorders>
            <w:vAlign w:val="center"/>
          </w:tcPr>
          <w:p w14:paraId="296B60CB" w14:textId="77777777" w:rsidR="00B93D9A" w:rsidRPr="00002338" w:rsidRDefault="00B93D9A" w:rsidP="00E56CAD">
            <w:pPr>
              <w:tabs>
                <w:tab w:val="left" w:pos="417"/>
                <w:tab w:val="left" w:pos="864"/>
                <w:tab w:val="left" w:pos="1454"/>
                <w:tab w:val="left" w:pos="2707"/>
                <w:tab w:val="left" w:pos="7747"/>
              </w:tabs>
              <w:jc w:val="both"/>
              <w:rPr>
                <w:rFonts w:ascii="Arial" w:hAnsi="Arial" w:cs="Arial"/>
                <w:sz w:val="22"/>
                <w:szCs w:val="22"/>
              </w:rPr>
            </w:pPr>
            <w:r w:rsidRPr="00002338">
              <w:rPr>
                <w:rFonts w:ascii="Arial" w:hAnsi="Arial" w:cs="Arial"/>
                <w:sz w:val="22"/>
                <w:szCs w:val="22"/>
              </w:rPr>
              <w:t>Annual Review</w:t>
            </w:r>
          </w:p>
        </w:tc>
      </w:tr>
      <w:tr w:rsidR="00B93D9A" w:rsidRPr="00002338" w14:paraId="72CB4431" w14:textId="77777777" w:rsidTr="00E56CAD">
        <w:trPr>
          <w:cantSplit/>
          <w:jc w:val="center"/>
        </w:trPr>
        <w:tc>
          <w:tcPr>
            <w:tcW w:w="1239" w:type="dxa"/>
            <w:tcBorders>
              <w:top w:val="single" w:sz="4" w:space="0" w:color="auto"/>
              <w:left w:val="single" w:sz="4" w:space="0" w:color="auto"/>
              <w:bottom w:val="single" w:sz="4" w:space="0" w:color="auto"/>
              <w:right w:val="single" w:sz="4" w:space="0" w:color="auto"/>
            </w:tcBorders>
            <w:vAlign w:val="center"/>
          </w:tcPr>
          <w:p w14:paraId="4C70D4E7" w14:textId="77777777" w:rsidR="00B93D9A" w:rsidRPr="00002338" w:rsidRDefault="00B93D9A" w:rsidP="00E56CAD">
            <w:pPr>
              <w:tabs>
                <w:tab w:val="left" w:pos="417"/>
                <w:tab w:val="left" w:pos="864"/>
                <w:tab w:val="left" w:pos="1454"/>
                <w:tab w:val="left" w:pos="2707"/>
                <w:tab w:val="left" w:pos="7747"/>
              </w:tabs>
              <w:jc w:val="center"/>
              <w:rPr>
                <w:rFonts w:ascii="Arial" w:hAnsi="Arial" w:cs="Arial"/>
                <w:sz w:val="22"/>
                <w:szCs w:val="22"/>
              </w:rPr>
            </w:pPr>
            <w:r w:rsidRPr="00002338">
              <w:rPr>
                <w:rFonts w:ascii="Arial" w:hAnsi="Arial" w:cs="Arial"/>
                <w:sz w:val="22"/>
                <w:szCs w:val="22"/>
              </w:rPr>
              <w:t>9</w:t>
            </w:r>
          </w:p>
        </w:tc>
        <w:tc>
          <w:tcPr>
            <w:tcW w:w="1325" w:type="dxa"/>
            <w:tcBorders>
              <w:top w:val="single" w:sz="4" w:space="0" w:color="auto"/>
              <w:left w:val="single" w:sz="4" w:space="0" w:color="auto"/>
              <w:bottom w:val="single" w:sz="4" w:space="0" w:color="auto"/>
              <w:right w:val="single" w:sz="4" w:space="0" w:color="auto"/>
            </w:tcBorders>
            <w:vAlign w:val="center"/>
          </w:tcPr>
          <w:p w14:paraId="1FA486C6" w14:textId="77777777" w:rsidR="00B93D9A" w:rsidRPr="00002338" w:rsidRDefault="00B93D9A" w:rsidP="00E56CAD">
            <w:pPr>
              <w:tabs>
                <w:tab w:val="left" w:pos="417"/>
                <w:tab w:val="left" w:pos="864"/>
                <w:tab w:val="left" w:pos="1454"/>
                <w:tab w:val="left" w:pos="2707"/>
                <w:tab w:val="left" w:pos="7747"/>
              </w:tabs>
              <w:jc w:val="center"/>
              <w:rPr>
                <w:rFonts w:ascii="Arial" w:hAnsi="Arial" w:cs="Arial"/>
                <w:sz w:val="22"/>
                <w:szCs w:val="22"/>
              </w:rPr>
            </w:pPr>
            <w:r w:rsidRPr="00002338">
              <w:rPr>
                <w:rFonts w:ascii="Arial" w:hAnsi="Arial" w:cs="Arial"/>
                <w:sz w:val="22"/>
                <w:szCs w:val="22"/>
              </w:rPr>
              <w:t>8/23/2010</w:t>
            </w:r>
          </w:p>
        </w:tc>
        <w:tc>
          <w:tcPr>
            <w:tcW w:w="2470" w:type="dxa"/>
            <w:tcBorders>
              <w:top w:val="single" w:sz="4" w:space="0" w:color="auto"/>
              <w:left w:val="single" w:sz="4" w:space="0" w:color="auto"/>
              <w:bottom w:val="single" w:sz="4" w:space="0" w:color="auto"/>
              <w:right w:val="single" w:sz="4" w:space="0" w:color="auto"/>
            </w:tcBorders>
            <w:vAlign w:val="center"/>
          </w:tcPr>
          <w:p w14:paraId="05D32024" w14:textId="77777777" w:rsidR="00B93D9A" w:rsidRPr="00002338" w:rsidRDefault="00B93D9A" w:rsidP="00E56CAD">
            <w:pPr>
              <w:tabs>
                <w:tab w:val="left" w:pos="417"/>
                <w:tab w:val="left" w:pos="864"/>
                <w:tab w:val="left" w:pos="1454"/>
                <w:tab w:val="left" w:pos="2707"/>
                <w:tab w:val="left" w:pos="7747"/>
              </w:tabs>
              <w:jc w:val="center"/>
              <w:rPr>
                <w:rFonts w:ascii="Arial" w:hAnsi="Arial" w:cs="Arial"/>
                <w:sz w:val="22"/>
                <w:szCs w:val="22"/>
              </w:rPr>
            </w:pPr>
            <w:r w:rsidRPr="00002338">
              <w:rPr>
                <w:rFonts w:ascii="Arial" w:hAnsi="Arial" w:cs="Arial"/>
                <w:sz w:val="22"/>
                <w:szCs w:val="22"/>
              </w:rPr>
              <w:t>Safety Director</w:t>
            </w:r>
          </w:p>
        </w:tc>
        <w:tc>
          <w:tcPr>
            <w:tcW w:w="4316" w:type="dxa"/>
            <w:tcBorders>
              <w:top w:val="single" w:sz="4" w:space="0" w:color="auto"/>
              <w:left w:val="single" w:sz="4" w:space="0" w:color="auto"/>
              <w:bottom w:val="single" w:sz="4" w:space="0" w:color="auto"/>
              <w:right w:val="single" w:sz="4" w:space="0" w:color="auto"/>
            </w:tcBorders>
            <w:vAlign w:val="center"/>
          </w:tcPr>
          <w:p w14:paraId="0F84C020" w14:textId="77777777" w:rsidR="00B93D9A" w:rsidRPr="00002338" w:rsidRDefault="00B93D9A" w:rsidP="00E56CAD">
            <w:pPr>
              <w:tabs>
                <w:tab w:val="left" w:pos="417"/>
                <w:tab w:val="left" w:pos="864"/>
                <w:tab w:val="left" w:pos="1454"/>
                <w:tab w:val="left" w:pos="2707"/>
                <w:tab w:val="left" w:pos="7747"/>
              </w:tabs>
              <w:jc w:val="both"/>
              <w:rPr>
                <w:rFonts w:ascii="Arial" w:hAnsi="Arial" w:cs="Arial"/>
                <w:sz w:val="22"/>
                <w:szCs w:val="22"/>
              </w:rPr>
            </w:pPr>
            <w:r w:rsidRPr="00002338">
              <w:rPr>
                <w:rFonts w:ascii="Arial" w:hAnsi="Arial" w:cs="Arial"/>
                <w:sz w:val="22"/>
                <w:szCs w:val="22"/>
              </w:rPr>
              <w:t>Annual Review</w:t>
            </w:r>
          </w:p>
        </w:tc>
      </w:tr>
      <w:tr w:rsidR="00B93D9A" w:rsidRPr="00002338" w14:paraId="13914829" w14:textId="77777777" w:rsidTr="00E56CAD">
        <w:trPr>
          <w:cantSplit/>
          <w:jc w:val="center"/>
        </w:trPr>
        <w:tc>
          <w:tcPr>
            <w:tcW w:w="1239" w:type="dxa"/>
            <w:tcBorders>
              <w:top w:val="single" w:sz="4" w:space="0" w:color="auto"/>
              <w:left w:val="single" w:sz="4" w:space="0" w:color="auto"/>
              <w:bottom w:val="single" w:sz="4" w:space="0" w:color="auto"/>
              <w:right w:val="single" w:sz="4" w:space="0" w:color="auto"/>
            </w:tcBorders>
            <w:vAlign w:val="center"/>
          </w:tcPr>
          <w:p w14:paraId="7B041152" w14:textId="77777777" w:rsidR="00B93D9A" w:rsidRPr="00002338" w:rsidRDefault="00B93D9A" w:rsidP="00E56CAD">
            <w:pPr>
              <w:tabs>
                <w:tab w:val="left" w:pos="417"/>
                <w:tab w:val="left" w:pos="864"/>
                <w:tab w:val="left" w:pos="1454"/>
                <w:tab w:val="left" w:pos="2707"/>
                <w:tab w:val="left" w:pos="7747"/>
              </w:tabs>
              <w:jc w:val="center"/>
              <w:rPr>
                <w:rFonts w:ascii="Arial" w:hAnsi="Arial" w:cs="Arial"/>
                <w:sz w:val="22"/>
                <w:szCs w:val="22"/>
              </w:rPr>
            </w:pPr>
            <w:r w:rsidRPr="00002338">
              <w:rPr>
                <w:rFonts w:ascii="Arial" w:hAnsi="Arial" w:cs="Arial"/>
                <w:sz w:val="22"/>
                <w:szCs w:val="22"/>
              </w:rPr>
              <w:t>10</w:t>
            </w:r>
          </w:p>
        </w:tc>
        <w:tc>
          <w:tcPr>
            <w:tcW w:w="1325" w:type="dxa"/>
            <w:tcBorders>
              <w:top w:val="single" w:sz="4" w:space="0" w:color="auto"/>
              <w:left w:val="single" w:sz="4" w:space="0" w:color="auto"/>
              <w:bottom w:val="single" w:sz="4" w:space="0" w:color="auto"/>
              <w:right w:val="single" w:sz="4" w:space="0" w:color="auto"/>
            </w:tcBorders>
            <w:vAlign w:val="center"/>
          </w:tcPr>
          <w:p w14:paraId="66196B00" w14:textId="77777777" w:rsidR="00B93D9A" w:rsidRPr="00002338" w:rsidRDefault="00B93D9A" w:rsidP="00E56CAD">
            <w:pPr>
              <w:tabs>
                <w:tab w:val="left" w:pos="417"/>
                <w:tab w:val="left" w:pos="864"/>
                <w:tab w:val="left" w:pos="1454"/>
                <w:tab w:val="left" w:pos="2707"/>
                <w:tab w:val="left" w:pos="7747"/>
              </w:tabs>
              <w:jc w:val="center"/>
              <w:rPr>
                <w:rFonts w:ascii="Arial" w:hAnsi="Arial" w:cs="Arial"/>
                <w:sz w:val="22"/>
                <w:szCs w:val="22"/>
              </w:rPr>
            </w:pPr>
            <w:r w:rsidRPr="00002338">
              <w:rPr>
                <w:rFonts w:ascii="Arial" w:hAnsi="Arial" w:cs="Arial"/>
                <w:sz w:val="22"/>
                <w:szCs w:val="22"/>
              </w:rPr>
              <w:t>10/3/2012</w:t>
            </w:r>
          </w:p>
        </w:tc>
        <w:tc>
          <w:tcPr>
            <w:tcW w:w="2470" w:type="dxa"/>
            <w:tcBorders>
              <w:top w:val="single" w:sz="4" w:space="0" w:color="auto"/>
              <w:left w:val="single" w:sz="4" w:space="0" w:color="auto"/>
              <w:bottom w:val="single" w:sz="4" w:space="0" w:color="auto"/>
              <w:right w:val="single" w:sz="4" w:space="0" w:color="auto"/>
            </w:tcBorders>
            <w:vAlign w:val="center"/>
          </w:tcPr>
          <w:p w14:paraId="782AD4B6" w14:textId="77777777" w:rsidR="00B93D9A" w:rsidRPr="00002338" w:rsidRDefault="00B93D9A" w:rsidP="00E56CAD">
            <w:pPr>
              <w:tabs>
                <w:tab w:val="left" w:pos="417"/>
                <w:tab w:val="left" w:pos="864"/>
                <w:tab w:val="left" w:pos="1454"/>
                <w:tab w:val="left" w:pos="2707"/>
                <w:tab w:val="left" w:pos="7747"/>
              </w:tabs>
              <w:jc w:val="center"/>
              <w:rPr>
                <w:rFonts w:ascii="Arial" w:hAnsi="Arial" w:cs="Arial"/>
                <w:sz w:val="22"/>
                <w:szCs w:val="22"/>
              </w:rPr>
            </w:pPr>
            <w:r w:rsidRPr="00002338">
              <w:rPr>
                <w:rFonts w:ascii="Arial" w:hAnsi="Arial" w:cs="Arial"/>
                <w:sz w:val="22"/>
                <w:szCs w:val="22"/>
              </w:rPr>
              <w:t>Safety Director</w:t>
            </w:r>
          </w:p>
        </w:tc>
        <w:tc>
          <w:tcPr>
            <w:tcW w:w="4316" w:type="dxa"/>
            <w:tcBorders>
              <w:top w:val="single" w:sz="4" w:space="0" w:color="auto"/>
              <w:left w:val="single" w:sz="4" w:space="0" w:color="auto"/>
              <w:bottom w:val="single" w:sz="4" w:space="0" w:color="auto"/>
              <w:right w:val="single" w:sz="4" w:space="0" w:color="auto"/>
            </w:tcBorders>
            <w:vAlign w:val="center"/>
          </w:tcPr>
          <w:p w14:paraId="1E2F31AC" w14:textId="77777777" w:rsidR="00B93D9A" w:rsidRPr="00002338" w:rsidRDefault="00B93D9A" w:rsidP="00E56CAD">
            <w:pPr>
              <w:tabs>
                <w:tab w:val="left" w:pos="417"/>
                <w:tab w:val="left" w:pos="864"/>
                <w:tab w:val="left" w:pos="1454"/>
                <w:tab w:val="left" w:pos="2707"/>
                <w:tab w:val="left" w:pos="7747"/>
              </w:tabs>
              <w:jc w:val="both"/>
              <w:rPr>
                <w:rFonts w:ascii="Arial" w:hAnsi="Arial" w:cs="Arial"/>
                <w:sz w:val="22"/>
                <w:szCs w:val="22"/>
              </w:rPr>
            </w:pPr>
            <w:r w:rsidRPr="00002338">
              <w:rPr>
                <w:rFonts w:ascii="Arial" w:hAnsi="Arial" w:cs="Arial"/>
                <w:sz w:val="22"/>
                <w:szCs w:val="22"/>
              </w:rPr>
              <w:t>Annual Review</w:t>
            </w:r>
          </w:p>
        </w:tc>
      </w:tr>
      <w:tr w:rsidR="00B93D9A" w:rsidRPr="00002338" w14:paraId="628F7D53" w14:textId="77777777" w:rsidTr="00E56CAD">
        <w:trPr>
          <w:cantSplit/>
          <w:jc w:val="center"/>
        </w:trPr>
        <w:tc>
          <w:tcPr>
            <w:tcW w:w="1239" w:type="dxa"/>
            <w:tcBorders>
              <w:top w:val="single" w:sz="4" w:space="0" w:color="auto"/>
              <w:left w:val="single" w:sz="4" w:space="0" w:color="auto"/>
              <w:bottom w:val="single" w:sz="4" w:space="0" w:color="auto"/>
              <w:right w:val="single" w:sz="4" w:space="0" w:color="auto"/>
            </w:tcBorders>
            <w:vAlign w:val="center"/>
          </w:tcPr>
          <w:p w14:paraId="478A1AF8" w14:textId="77777777" w:rsidR="00B93D9A" w:rsidRPr="00002338" w:rsidRDefault="00B93D9A" w:rsidP="00E56CAD">
            <w:pPr>
              <w:tabs>
                <w:tab w:val="left" w:pos="417"/>
                <w:tab w:val="left" w:pos="864"/>
                <w:tab w:val="left" w:pos="1454"/>
                <w:tab w:val="left" w:pos="2707"/>
                <w:tab w:val="left" w:pos="7747"/>
              </w:tabs>
              <w:jc w:val="center"/>
              <w:rPr>
                <w:rFonts w:ascii="Arial" w:hAnsi="Arial" w:cs="Arial"/>
                <w:sz w:val="22"/>
                <w:szCs w:val="22"/>
              </w:rPr>
            </w:pPr>
            <w:r w:rsidRPr="00002338">
              <w:rPr>
                <w:rFonts w:ascii="Arial" w:hAnsi="Arial" w:cs="Arial"/>
                <w:sz w:val="22"/>
                <w:szCs w:val="22"/>
              </w:rPr>
              <w:t>11</w:t>
            </w:r>
          </w:p>
        </w:tc>
        <w:tc>
          <w:tcPr>
            <w:tcW w:w="1325" w:type="dxa"/>
            <w:tcBorders>
              <w:top w:val="single" w:sz="4" w:space="0" w:color="auto"/>
              <w:left w:val="single" w:sz="4" w:space="0" w:color="auto"/>
              <w:bottom w:val="single" w:sz="4" w:space="0" w:color="auto"/>
              <w:right w:val="single" w:sz="4" w:space="0" w:color="auto"/>
            </w:tcBorders>
            <w:vAlign w:val="center"/>
          </w:tcPr>
          <w:p w14:paraId="18398047" w14:textId="77777777" w:rsidR="00B93D9A" w:rsidRPr="00002338" w:rsidRDefault="00B93D9A" w:rsidP="00E56CAD">
            <w:pPr>
              <w:tabs>
                <w:tab w:val="left" w:pos="417"/>
                <w:tab w:val="left" w:pos="864"/>
                <w:tab w:val="left" w:pos="1454"/>
                <w:tab w:val="left" w:pos="2707"/>
                <w:tab w:val="left" w:pos="7747"/>
              </w:tabs>
              <w:jc w:val="center"/>
              <w:rPr>
                <w:rFonts w:ascii="Arial" w:hAnsi="Arial" w:cs="Arial"/>
                <w:sz w:val="22"/>
                <w:szCs w:val="22"/>
              </w:rPr>
            </w:pPr>
            <w:r w:rsidRPr="00002338">
              <w:rPr>
                <w:rFonts w:ascii="Arial" w:hAnsi="Arial" w:cs="Arial"/>
                <w:sz w:val="22"/>
                <w:szCs w:val="22"/>
              </w:rPr>
              <w:t>11/10/2012</w:t>
            </w:r>
          </w:p>
        </w:tc>
        <w:tc>
          <w:tcPr>
            <w:tcW w:w="2470" w:type="dxa"/>
            <w:tcBorders>
              <w:top w:val="single" w:sz="4" w:space="0" w:color="auto"/>
              <w:left w:val="single" w:sz="4" w:space="0" w:color="auto"/>
              <w:bottom w:val="single" w:sz="4" w:space="0" w:color="auto"/>
              <w:right w:val="single" w:sz="4" w:space="0" w:color="auto"/>
            </w:tcBorders>
            <w:vAlign w:val="center"/>
          </w:tcPr>
          <w:p w14:paraId="70FAD1A5" w14:textId="77777777" w:rsidR="00B93D9A" w:rsidRPr="00002338" w:rsidRDefault="00B93D9A" w:rsidP="00E56CAD">
            <w:pPr>
              <w:tabs>
                <w:tab w:val="left" w:pos="417"/>
                <w:tab w:val="left" w:pos="864"/>
                <w:tab w:val="left" w:pos="1454"/>
                <w:tab w:val="left" w:pos="2707"/>
                <w:tab w:val="left" w:pos="7747"/>
              </w:tabs>
              <w:jc w:val="center"/>
              <w:rPr>
                <w:rFonts w:ascii="Arial" w:hAnsi="Arial" w:cs="Arial"/>
                <w:sz w:val="22"/>
                <w:szCs w:val="22"/>
              </w:rPr>
            </w:pPr>
            <w:r w:rsidRPr="00002338">
              <w:rPr>
                <w:rFonts w:ascii="Arial" w:hAnsi="Arial" w:cs="Arial"/>
                <w:sz w:val="22"/>
                <w:szCs w:val="22"/>
              </w:rPr>
              <w:t>Safety Director</w:t>
            </w:r>
          </w:p>
        </w:tc>
        <w:tc>
          <w:tcPr>
            <w:tcW w:w="4316" w:type="dxa"/>
            <w:tcBorders>
              <w:top w:val="single" w:sz="4" w:space="0" w:color="auto"/>
              <w:left w:val="single" w:sz="4" w:space="0" w:color="auto"/>
              <w:bottom w:val="single" w:sz="4" w:space="0" w:color="auto"/>
              <w:right w:val="single" w:sz="4" w:space="0" w:color="auto"/>
            </w:tcBorders>
            <w:vAlign w:val="center"/>
          </w:tcPr>
          <w:p w14:paraId="6149AD70" w14:textId="77777777" w:rsidR="00B93D9A" w:rsidRPr="00002338" w:rsidRDefault="00B93D9A" w:rsidP="00E56CAD">
            <w:pPr>
              <w:tabs>
                <w:tab w:val="left" w:pos="417"/>
                <w:tab w:val="left" w:pos="864"/>
                <w:tab w:val="left" w:pos="1454"/>
                <w:tab w:val="left" w:pos="2707"/>
                <w:tab w:val="left" w:pos="7747"/>
              </w:tabs>
              <w:jc w:val="both"/>
              <w:rPr>
                <w:rFonts w:ascii="Arial" w:hAnsi="Arial" w:cs="Arial"/>
                <w:sz w:val="22"/>
                <w:szCs w:val="22"/>
              </w:rPr>
            </w:pPr>
            <w:r w:rsidRPr="00002338">
              <w:rPr>
                <w:rFonts w:ascii="Arial" w:hAnsi="Arial" w:cs="Arial"/>
                <w:sz w:val="22"/>
                <w:szCs w:val="22"/>
              </w:rPr>
              <w:t>Annual Review</w:t>
            </w:r>
          </w:p>
        </w:tc>
      </w:tr>
      <w:tr w:rsidR="00B93D9A" w:rsidRPr="00002338" w14:paraId="0140BABE" w14:textId="77777777" w:rsidTr="00E56CAD">
        <w:trPr>
          <w:cantSplit/>
          <w:jc w:val="center"/>
        </w:trPr>
        <w:tc>
          <w:tcPr>
            <w:tcW w:w="1239" w:type="dxa"/>
            <w:tcBorders>
              <w:top w:val="single" w:sz="4" w:space="0" w:color="auto"/>
              <w:left w:val="single" w:sz="4" w:space="0" w:color="auto"/>
              <w:bottom w:val="single" w:sz="4" w:space="0" w:color="auto"/>
              <w:right w:val="single" w:sz="4" w:space="0" w:color="auto"/>
            </w:tcBorders>
            <w:vAlign w:val="center"/>
          </w:tcPr>
          <w:p w14:paraId="35C7B89D" w14:textId="77777777" w:rsidR="00B93D9A" w:rsidRPr="00002338" w:rsidRDefault="00B93D9A" w:rsidP="00E56CAD">
            <w:pPr>
              <w:tabs>
                <w:tab w:val="left" w:pos="417"/>
                <w:tab w:val="left" w:pos="864"/>
                <w:tab w:val="left" w:pos="1454"/>
                <w:tab w:val="left" w:pos="2707"/>
                <w:tab w:val="left" w:pos="7747"/>
              </w:tabs>
              <w:jc w:val="center"/>
              <w:rPr>
                <w:rFonts w:ascii="Arial" w:hAnsi="Arial" w:cs="Arial"/>
                <w:sz w:val="22"/>
                <w:szCs w:val="22"/>
              </w:rPr>
            </w:pPr>
            <w:r w:rsidRPr="00002338">
              <w:rPr>
                <w:rFonts w:ascii="Arial" w:hAnsi="Arial" w:cs="Arial"/>
                <w:sz w:val="22"/>
                <w:szCs w:val="22"/>
              </w:rPr>
              <w:t>12</w:t>
            </w:r>
          </w:p>
        </w:tc>
        <w:tc>
          <w:tcPr>
            <w:tcW w:w="1325" w:type="dxa"/>
            <w:tcBorders>
              <w:top w:val="single" w:sz="4" w:space="0" w:color="auto"/>
              <w:left w:val="single" w:sz="4" w:space="0" w:color="auto"/>
              <w:bottom w:val="single" w:sz="4" w:space="0" w:color="auto"/>
              <w:right w:val="single" w:sz="4" w:space="0" w:color="auto"/>
            </w:tcBorders>
            <w:vAlign w:val="center"/>
          </w:tcPr>
          <w:p w14:paraId="4A02223F" w14:textId="77777777" w:rsidR="00B93D9A" w:rsidRPr="00002338" w:rsidRDefault="00B93D9A" w:rsidP="00E56CAD">
            <w:pPr>
              <w:tabs>
                <w:tab w:val="left" w:pos="417"/>
                <w:tab w:val="left" w:pos="864"/>
                <w:tab w:val="left" w:pos="1454"/>
                <w:tab w:val="left" w:pos="2707"/>
                <w:tab w:val="left" w:pos="7747"/>
              </w:tabs>
              <w:jc w:val="center"/>
              <w:rPr>
                <w:rFonts w:ascii="Arial" w:hAnsi="Arial" w:cs="Arial"/>
                <w:sz w:val="22"/>
                <w:szCs w:val="22"/>
              </w:rPr>
            </w:pPr>
            <w:r w:rsidRPr="00002338">
              <w:rPr>
                <w:rFonts w:ascii="Arial" w:hAnsi="Arial" w:cs="Arial"/>
                <w:sz w:val="22"/>
                <w:szCs w:val="22"/>
              </w:rPr>
              <w:t>9/25/2013</w:t>
            </w:r>
          </w:p>
        </w:tc>
        <w:tc>
          <w:tcPr>
            <w:tcW w:w="2470" w:type="dxa"/>
            <w:tcBorders>
              <w:top w:val="single" w:sz="4" w:space="0" w:color="auto"/>
              <w:left w:val="single" w:sz="4" w:space="0" w:color="auto"/>
              <w:bottom w:val="single" w:sz="4" w:space="0" w:color="auto"/>
              <w:right w:val="single" w:sz="4" w:space="0" w:color="auto"/>
            </w:tcBorders>
            <w:vAlign w:val="center"/>
          </w:tcPr>
          <w:p w14:paraId="4EE8A21A" w14:textId="77777777" w:rsidR="00B93D9A" w:rsidRPr="00002338" w:rsidRDefault="00B93D9A" w:rsidP="00E56CAD">
            <w:pPr>
              <w:tabs>
                <w:tab w:val="left" w:pos="417"/>
                <w:tab w:val="left" w:pos="864"/>
                <w:tab w:val="left" w:pos="1454"/>
                <w:tab w:val="left" w:pos="2707"/>
                <w:tab w:val="left" w:pos="7747"/>
              </w:tabs>
              <w:jc w:val="center"/>
              <w:rPr>
                <w:rFonts w:ascii="Arial" w:hAnsi="Arial" w:cs="Arial"/>
                <w:sz w:val="22"/>
                <w:szCs w:val="22"/>
              </w:rPr>
            </w:pPr>
            <w:r w:rsidRPr="00002338">
              <w:rPr>
                <w:rFonts w:ascii="Arial" w:hAnsi="Arial" w:cs="Arial"/>
                <w:sz w:val="22"/>
                <w:szCs w:val="22"/>
              </w:rPr>
              <w:t>Safety Director</w:t>
            </w:r>
          </w:p>
        </w:tc>
        <w:tc>
          <w:tcPr>
            <w:tcW w:w="4316" w:type="dxa"/>
            <w:tcBorders>
              <w:top w:val="single" w:sz="4" w:space="0" w:color="auto"/>
              <w:left w:val="single" w:sz="4" w:space="0" w:color="auto"/>
              <w:bottom w:val="single" w:sz="4" w:space="0" w:color="auto"/>
              <w:right w:val="single" w:sz="4" w:space="0" w:color="auto"/>
            </w:tcBorders>
            <w:vAlign w:val="center"/>
          </w:tcPr>
          <w:p w14:paraId="4D9FA9C5" w14:textId="77777777" w:rsidR="00B93D9A" w:rsidRPr="00002338" w:rsidRDefault="00B93D9A" w:rsidP="00E56CAD">
            <w:pPr>
              <w:tabs>
                <w:tab w:val="left" w:pos="417"/>
                <w:tab w:val="left" w:pos="864"/>
                <w:tab w:val="left" w:pos="1454"/>
                <w:tab w:val="left" w:pos="2707"/>
                <w:tab w:val="left" w:pos="7747"/>
              </w:tabs>
              <w:jc w:val="both"/>
              <w:rPr>
                <w:rFonts w:ascii="Arial" w:hAnsi="Arial" w:cs="Arial"/>
                <w:sz w:val="22"/>
                <w:szCs w:val="22"/>
              </w:rPr>
            </w:pPr>
            <w:r w:rsidRPr="00002338">
              <w:rPr>
                <w:rFonts w:ascii="Arial" w:hAnsi="Arial" w:cs="Arial"/>
                <w:sz w:val="22"/>
                <w:szCs w:val="22"/>
              </w:rPr>
              <w:t>Annual Review</w:t>
            </w:r>
          </w:p>
        </w:tc>
      </w:tr>
      <w:tr w:rsidR="00B93D9A" w:rsidRPr="00002338" w14:paraId="20EEF093" w14:textId="77777777" w:rsidTr="00E56CAD">
        <w:trPr>
          <w:cantSplit/>
          <w:jc w:val="center"/>
        </w:trPr>
        <w:tc>
          <w:tcPr>
            <w:tcW w:w="1239" w:type="dxa"/>
            <w:tcBorders>
              <w:top w:val="single" w:sz="4" w:space="0" w:color="auto"/>
              <w:left w:val="single" w:sz="4" w:space="0" w:color="auto"/>
              <w:bottom w:val="single" w:sz="4" w:space="0" w:color="auto"/>
              <w:right w:val="single" w:sz="4" w:space="0" w:color="auto"/>
            </w:tcBorders>
            <w:vAlign w:val="center"/>
          </w:tcPr>
          <w:p w14:paraId="2B48CC23" w14:textId="77777777" w:rsidR="00B93D9A" w:rsidRPr="00002338" w:rsidRDefault="00B93D9A" w:rsidP="00E56CAD">
            <w:pPr>
              <w:tabs>
                <w:tab w:val="left" w:pos="417"/>
                <w:tab w:val="left" w:pos="864"/>
                <w:tab w:val="left" w:pos="1454"/>
                <w:tab w:val="left" w:pos="2707"/>
                <w:tab w:val="left" w:pos="7747"/>
              </w:tabs>
              <w:jc w:val="center"/>
              <w:rPr>
                <w:rFonts w:ascii="Arial" w:hAnsi="Arial" w:cs="Arial"/>
                <w:sz w:val="22"/>
                <w:szCs w:val="22"/>
              </w:rPr>
            </w:pPr>
            <w:r w:rsidRPr="00002338">
              <w:rPr>
                <w:rFonts w:ascii="Arial" w:hAnsi="Arial" w:cs="Arial"/>
                <w:sz w:val="22"/>
                <w:szCs w:val="22"/>
              </w:rPr>
              <w:t>13</w:t>
            </w:r>
          </w:p>
        </w:tc>
        <w:tc>
          <w:tcPr>
            <w:tcW w:w="1325" w:type="dxa"/>
            <w:tcBorders>
              <w:top w:val="single" w:sz="4" w:space="0" w:color="auto"/>
              <w:left w:val="single" w:sz="4" w:space="0" w:color="auto"/>
              <w:bottom w:val="single" w:sz="4" w:space="0" w:color="auto"/>
              <w:right w:val="single" w:sz="4" w:space="0" w:color="auto"/>
            </w:tcBorders>
            <w:vAlign w:val="center"/>
          </w:tcPr>
          <w:p w14:paraId="22CC2EA3" w14:textId="30368208" w:rsidR="00B93D9A" w:rsidRPr="00002338" w:rsidRDefault="00B93D9A" w:rsidP="00B93D9A">
            <w:pPr>
              <w:tabs>
                <w:tab w:val="left" w:pos="417"/>
                <w:tab w:val="left" w:pos="864"/>
                <w:tab w:val="left" w:pos="1454"/>
                <w:tab w:val="left" w:pos="2707"/>
                <w:tab w:val="left" w:pos="7747"/>
              </w:tabs>
              <w:jc w:val="center"/>
              <w:rPr>
                <w:rFonts w:ascii="Arial" w:hAnsi="Arial" w:cs="Arial"/>
                <w:sz w:val="22"/>
                <w:szCs w:val="22"/>
              </w:rPr>
            </w:pPr>
            <w:r w:rsidRPr="00002338">
              <w:rPr>
                <w:rFonts w:ascii="Arial" w:hAnsi="Arial" w:cs="Arial"/>
                <w:sz w:val="22"/>
                <w:szCs w:val="22"/>
              </w:rPr>
              <w:t>6/13/2016</w:t>
            </w:r>
          </w:p>
        </w:tc>
        <w:tc>
          <w:tcPr>
            <w:tcW w:w="2470" w:type="dxa"/>
            <w:tcBorders>
              <w:top w:val="single" w:sz="4" w:space="0" w:color="auto"/>
              <w:left w:val="single" w:sz="4" w:space="0" w:color="auto"/>
              <w:bottom w:val="single" w:sz="4" w:space="0" w:color="auto"/>
              <w:right w:val="single" w:sz="4" w:space="0" w:color="auto"/>
            </w:tcBorders>
            <w:vAlign w:val="center"/>
          </w:tcPr>
          <w:p w14:paraId="0E25F2FB" w14:textId="77777777" w:rsidR="00B93D9A" w:rsidRPr="00002338" w:rsidRDefault="00B93D9A" w:rsidP="00E56CAD">
            <w:pPr>
              <w:tabs>
                <w:tab w:val="left" w:pos="417"/>
                <w:tab w:val="left" w:pos="864"/>
                <w:tab w:val="left" w:pos="1454"/>
                <w:tab w:val="left" w:pos="2707"/>
                <w:tab w:val="left" w:pos="7747"/>
              </w:tabs>
              <w:jc w:val="center"/>
              <w:rPr>
                <w:rFonts w:ascii="Arial" w:hAnsi="Arial" w:cs="Arial"/>
                <w:sz w:val="22"/>
                <w:szCs w:val="22"/>
              </w:rPr>
            </w:pPr>
            <w:r w:rsidRPr="00002338">
              <w:rPr>
                <w:rFonts w:ascii="Arial" w:hAnsi="Arial" w:cs="Arial"/>
                <w:sz w:val="22"/>
                <w:szCs w:val="22"/>
              </w:rPr>
              <w:t>Safety Director</w:t>
            </w:r>
          </w:p>
        </w:tc>
        <w:tc>
          <w:tcPr>
            <w:tcW w:w="4316" w:type="dxa"/>
            <w:tcBorders>
              <w:top w:val="single" w:sz="4" w:space="0" w:color="auto"/>
              <w:left w:val="single" w:sz="4" w:space="0" w:color="auto"/>
              <w:bottom w:val="single" w:sz="4" w:space="0" w:color="auto"/>
              <w:right w:val="single" w:sz="4" w:space="0" w:color="auto"/>
            </w:tcBorders>
            <w:vAlign w:val="center"/>
          </w:tcPr>
          <w:p w14:paraId="60E73527" w14:textId="77777777" w:rsidR="00B93D9A" w:rsidRPr="00002338" w:rsidRDefault="00B93D9A" w:rsidP="00E56CAD">
            <w:pPr>
              <w:tabs>
                <w:tab w:val="left" w:pos="417"/>
                <w:tab w:val="left" w:pos="864"/>
                <w:tab w:val="left" w:pos="1454"/>
                <w:tab w:val="left" w:pos="2707"/>
                <w:tab w:val="left" w:pos="7747"/>
              </w:tabs>
              <w:jc w:val="both"/>
              <w:rPr>
                <w:rFonts w:ascii="Arial" w:hAnsi="Arial" w:cs="Arial"/>
                <w:sz w:val="22"/>
                <w:szCs w:val="22"/>
              </w:rPr>
            </w:pPr>
            <w:r w:rsidRPr="00002338">
              <w:rPr>
                <w:rFonts w:ascii="Arial" w:hAnsi="Arial" w:cs="Arial"/>
                <w:sz w:val="22"/>
                <w:szCs w:val="22"/>
              </w:rPr>
              <w:t>Annual Review-Updated and new format</w:t>
            </w:r>
          </w:p>
        </w:tc>
      </w:tr>
      <w:tr w:rsidR="00B93D9A" w:rsidRPr="00002338" w14:paraId="54BF12D2" w14:textId="77777777" w:rsidTr="00E56CAD">
        <w:trPr>
          <w:cantSplit/>
          <w:jc w:val="center"/>
        </w:trPr>
        <w:tc>
          <w:tcPr>
            <w:tcW w:w="1239" w:type="dxa"/>
            <w:tcBorders>
              <w:top w:val="single" w:sz="4" w:space="0" w:color="auto"/>
              <w:left w:val="single" w:sz="4" w:space="0" w:color="auto"/>
              <w:bottom w:val="single" w:sz="4" w:space="0" w:color="auto"/>
              <w:right w:val="single" w:sz="4" w:space="0" w:color="auto"/>
            </w:tcBorders>
            <w:vAlign w:val="center"/>
          </w:tcPr>
          <w:p w14:paraId="098FF9A5" w14:textId="13965305" w:rsidR="00B93D9A" w:rsidRPr="00002338" w:rsidRDefault="00025DBF" w:rsidP="00E56CAD">
            <w:pPr>
              <w:tabs>
                <w:tab w:val="left" w:pos="417"/>
                <w:tab w:val="left" w:pos="864"/>
                <w:tab w:val="left" w:pos="1454"/>
                <w:tab w:val="left" w:pos="2707"/>
                <w:tab w:val="left" w:pos="7747"/>
              </w:tabs>
              <w:jc w:val="center"/>
              <w:rPr>
                <w:rFonts w:ascii="Arial" w:hAnsi="Arial" w:cs="Arial"/>
                <w:sz w:val="22"/>
                <w:szCs w:val="22"/>
              </w:rPr>
            </w:pPr>
            <w:r>
              <w:rPr>
                <w:rFonts w:ascii="Arial" w:hAnsi="Arial" w:cs="Arial"/>
                <w:sz w:val="22"/>
                <w:szCs w:val="22"/>
              </w:rPr>
              <w:t>1</w:t>
            </w:r>
            <w:r w:rsidR="00BE3D26">
              <w:rPr>
                <w:rFonts w:ascii="Arial" w:hAnsi="Arial" w:cs="Arial"/>
                <w:sz w:val="22"/>
                <w:szCs w:val="22"/>
              </w:rPr>
              <w:t>3</w:t>
            </w:r>
          </w:p>
        </w:tc>
        <w:tc>
          <w:tcPr>
            <w:tcW w:w="1325" w:type="dxa"/>
            <w:tcBorders>
              <w:top w:val="single" w:sz="4" w:space="0" w:color="auto"/>
              <w:left w:val="single" w:sz="4" w:space="0" w:color="auto"/>
              <w:bottom w:val="single" w:sz="4" w:space="0" w:color="auto"/>
              <w:right w:val="single" w:sz="4" w:space="0" w:color="auto"/>
            </w:tcBorders>
            <w:vAlign w:val="center"/>
          </w:tcPr>
          <w:p w14:paraId="7368D1EE" w14:textId="1C094C17" w:rsidR="00B93D9A" w:rsidRPr="00002338" w:rsidRDefault="00025DBF" w:rsidP="00E56CAD">
            <w:pPr>
              <w:tabs>
                <w:tab w:val="left" w:pos="417"/>
                <w:tab w:val="left" w:pos="864"/>
                <w:tab w:val="left" w:pos="1454"/>
                <w:tab w:val="left" w:pos="2707"/>
                <w:tab w:val="left" w:pos="7747"/>
              </w:tabs>
              <w:jc w:val="center"/>
              <w:rPr>
                <w:rFonts w:ascii="Arial" w:hAnsi="Arial" w:cs="Arial"/>
                <w:sz w:val="22"/>
                <w:szCs w:val="22"/>
              </w:rPr>
            </w:pPr>
            <w:r>
              <w:rPr>
                <w:rFonts w:ascii="Arial" w:hAnsi="Arial" w:cs="Arial"/>
                <w:sz w:val="22"/>
                <w:szCs w:val="22"/>
              </w:rPr>
              <w:t>6/30/2017</w:t>
            </w:r>
          </w:p>
        </w:tc>
        <w:tc>
          <w:tcPr>
            <w:tcW w:w="2470" w:type="dxa"/>
            <w:tcBorders>
              <w:top w:val="single" w:sz="4" w:space="0" w:color="auto"/>
              <w:left w:val="single" w:sz="4" w:space="0" w:color="auto"/>
              <w:bottom w:val="single" w:sz="4" w:space="0" w:color="auto"/>
              <w:right w:val="single" w:sz="4" w:space="0" w:color="auto"/>
            </w:tcBorders>
            <w:vAlign w:val="center"/>
          </w:tcPr>
          <w:p w14:paraId="174A90FF" w14:textId="03605663" w:rsidR="00B93D9A" w:rsidRPr="00002338" w:rsidRDefault="00025DBF" w:rsidP="00E56CAD">
            <w:pPr>
              <w:tabs>
                <w:tab w:val="left" w:pos="417"/>
                <w:tab w:val="left" w:pos="864"/>
                <w:tab w:val="left" w:pos="1454"/>
                <w:tab w:val="left" w:pos="2707"/>
                <w:tab w:val="left" w:pos="7747"/>
              </w:tabs>
              <w:jc w:val="center"/>
              <w:rPr>
                <w:rFonts w:ascii="Arial" w:hAnsi="Arial" w:cs="Arial"/>
                <w:sz w:val="22"/>
                <w:szCs w:val="22"/>
              </w:rPr>
            </w:pPr>
            <w:r>
              <w:rPr>
                <w:rFonts w:ascii="Arial" w:hAnsi="Arial" w:cs="Arial"/>
                <w:sz w:val="22"/>
                <w:szCs w:val="22"/>
              </w:rPr>
              <w:t>Safety Director</w:t>
            </w:r>
          </w:p>
        </w:tc>
        <w:tc>
          <w:tcPr>
            <w:tcW w:w="4316" w:type="dxa"/>
            <w:tcBorders>
              <w:top w:val="single" w:sz="4" w:space="0" w:color="auto"/>
              <w:left w:val="single" w:sz="4" w:space="0" w:color="auto"/>
              <w:bottom w:val="single" w:sz="4" w:space="0" w:color="auto"/>
              <w:right w:val="single" w:sz="4" w:space="0" w:color="auto"/>
            </w:tcBorders>
            <w:vAlign w:val="center"/>
          </w:tcPr>
          <w:p w14:paraId="22A95217" w14:textId="0B2EFA66" w:rsidR="00025DBF" w:rsidRPr="00002338" w:rsidRDefault="00025DBF" w:rsidP="00E56CAD">
            <w:pPr>
              <w:tabs>
                <w:tab w:val="left" w:pos="417"/>
                <w:tab w:val="left" w:pos="864"/>
                <w:tab w:val="left" w:pos="1454"/>
                <w:tab w:val="left" w:pos="2707"/>
                <w:tab w:val="left" w:pos="7747"/>
              </w:tabs>
              <w:jc w:val="both"/>
              <w:rPr>
                <w:rFonts w:ascii="Arial" w:hAnsi="Arial" w:cs="Arial"/>
                <w:sz w:val="22"/>
                <w:szCs w:val="22"/>
              </w:rPr>
            </w:pPr>
            <w:r>
              <w:rPr>
                <w:rFonts w:ascii="Arial" w:hAnsi="Arial" w:cs="Arial"/>
                <w:sz w:val="22"/>
                <w:szCs w:val="22"/>
              </w:rPr>
              <w:t>Annual Review</w:t>
            </w:r>
          </w:p>
        </w:tc>
      </w:tr>
      <w:tr w:rsidR="00B93D9A" w:rsidRPr="00002338" w14:paraId="34927681" w14:textId="77777777" w:rsidTr="00E56CAD">
        <w:trPr>
          <w:cantSplit/>
          <w:jc w:val="center"/>
        </w:trPr>
        <w:tc>
          <w:tcPr>
            <w:tcW w:w="1239" w:type="dxa"/>
            <w:tcBorders>
              <w:top w:val="single" w:sz="4" w:space="0" w:color="auto"/>
              <w:left w:val="single" w:sz="4" w:space="0" w:color="auto"/>
              <w:bottom w:val="single" w:sz="4" w:space="0" w:color="auto"/>
              <w:right w:val="single" w:sz="4" w:space="0" w:color="auto"/>
            </w:tcBorders>
            <w:vAlign w:val="center"/>
          </w:tcPr>
          <w:p w14:paraId="4141F3A8" w14:textId="29E43B04" w:rsidR="00B93D9A" w:rsidRPr="00002338" w:rsidRDefault="00EC12C2" w:rsidP="00E56CAD">
            <w:pPr>
              <w:tabs>
                <w:tab w:val="left" w:pos="417"/>
                <w:tab w:val="left" w:pos="864"/>
                <w:tab w:val="left" w:pos="1454"/>
                <w:tab w:val="left" w:pos="2707"/>
                <w:tab w:val="left" w:pos="7747"/>
              </w:tabs>
              <w:jc w:val="center"/>
              <w:rPr>
                <w:rFonts w:ascii="Arial" w:hAnsi="Arial" w:cs="Arial"/>
                <w:sz w:val="22"/>
                <w:szCs w:val="22"/>
              </w:rPr>
            </w:pPr>
            <w:r>
              <w:rPr>
                <w:rFonts w:ascii="Arial" w:hAnsi="Arial" w:cs="Arial"/>
                <w:sz w:val="22"/>
                <w:szCs w:val="22"/>
              </w:rPr>
              <w:t>1</w:t>
            </w:r>
            <w:r w:rsidR="00BE3D26">
              <w:rPr>
                <w:rFonts w:ascii="Arial" w:hAnsi="Arial" w:cs="Arial"/>
                <w:sz w:val="22"/>
                <w:szCs w:val="22"/>
              </w:rPr>
              <w:t>4</w:t>
            </w:r>
          </w:p>
        </w:tc>
        <w:tc>
          <w:tcPr>
            <w:tcW w:w="1325" w:type="dxa"/>
            <w:tcBorders>
              <w:top w:val="single" w:sz="4" w:space="0" w:color="auto"/>
              <w:left w:val="single" w:sz="4" w:space="0" w:color="auto"/>
              <w:bottom w:val="single" w:sz="4" w:space="0" w:color="auto"/>
              <w:right w:val="single" w:sz="4" w:space="0" w:color="auto"/>
            </w:tcBorders>
            <w:vAlign w:val="center"/>
          </w:tcPr>
          <w:p w14:paraId="1A2D470E" w14:textId="58C960E2" w:rsidR="00B93D9A" w:rsidRPr="00002338" w:rsidRDefault="00EC12C2" w:rsidP="00E56CAD">
            <w:pPr>
              <w:tabs>
                <w:tab w:val="left" w:pos="417"/>
                <w:tab w:val="left" w:pos="864"/>
                <w:tab w:val="left" w:pos="1454"/>
                <w:tab w:val="left" w:pos="2707"/>
                <w:tab w:val="left" w:pos="7747"/>
              </w:tabs>
              <w:jc w:val="center"/>
              <w:rPr>
                <w:rFonts w:ascii="Arial" w:hAnsi="Arial" w:cs="Arial"/>
                <w:sz w:val="22"/>
                <w:szCs w:val="22"/>
              </w:rPr>
            </w:pPr>
            <w:r>
              <w:rPr>
                <w:rFonts w:ascii="Arial" w:hAnsi="Arial" w:cs="Arial"/>
                <w:sz w:val="22"/>
                <w:szCs w:val="22"/>
              </w:rPr>
              <w:t>10/11/2017</w:t>
            </w:r>
          </w:p>
        </w:tc>
        <w:tc>
          <w:tcPr>
            <w:tcW w:w="2470" w:type="dxa"/>
            <w:tcBorders>
              <w:top w:val="single" w:sz="4" w:space="0" w:color="auto"/>
              <w:left w:val="single" w:sz="4" w:space="0" w:color="auto"/>
              <w:bottom w:val="single" w:sz="4" w:space="0" w:color="auto"/>
              <w:right w:val="single" w:sz="4" w:space="0" w:color="auto"/>
            </w:tcBorders>
            <w:vAlign w:val="center"/>
          </w:tcPr>
          <w:p w14:paraId="560BA174" w14:textId="756DAC73" w:rsidR="00B93D9A" w:rsidRPr="00002338" w:rsidRDefault="00EC12C2" w:rsidP="00E56CAD">
            <w:pPr>
              <w:tabs>
                <w:tab w:val="left" w:pos="417"/>
                <w:tab w:val="left" w:pos="864"/>
                <w:tab w:val="left" w:pos="1454"/>
                <w:tab w:val="left" w:pos="2707"/>
                <w:tab w:val="left" w:pos="7747"/>
              </w:tabs>
              <w:jc w:val="center"/>
              <w:rPr>
                <w:rFonts w:ascii="Arial" w:hAnsi="Arial" w:cs="Arial"/>
                <w:sz w:val="22"/>
                <w:szCs w:val="22"/>
              </w:rPr>
            </w:pPr>
            <w:r>
              <w:rPr>
                <w:rFonts w:ascii="Arial" w:hAnsi="Arial" w:cs="Arial"/>
                <w:sz w:val="22"/>
                <w:szCs w:val="22"/>
              </w:rPr>
              <w:t>Safety Director</w:t>
            </w:r>
          </w:p>
        </w:tc>
        <w:tc>
          <w:tcPr>
            <w:tcW w:w="4316" w:type="dxa"/>
            <w:tcBorders>
              <w:top w:val="single" w:sz="4" w:space="0" w:color="auto"/>
              <w:left w:val="single" w:sz="4" w:space="0" w:color="auto"/>
              <w:bottom w:val="single" w:sz="4" w:space="0" w:color="auto"/>
              <w:right w:val="single" w:sz="4" w:space="0" w:color="auto"/>
            </w:tcBorders>
            <w:vAlign w:val="center"/>
          </w:tcPr>
          <w:p w14:paraId="173DAFEB" w14:textId="7757426C" w:rsidR="00B93D9A" w:rsidRPr="00002338" w:rsidRDefault="00EC12C2" w:rsidP="00E56CAD">
            <w:pPr>
              <w:tabs>
                <w:tab w:val="left" w:pos="417"/>
                <w:tab w:val="left" w:pos="864"/>
                <w:tab w:val="left" w:pos="1454"/>
                <w:tab w:val="left" w:pos="2707"/>
                <w:tab w:val="left" w:pos="7747"/>
              </w:tabs>
              <w:jc w:val="both"/>
              <w:rPr>
                <w:rFonts w:ascii="Arial" w:hAnsi="Arial" w:cs="Arial"/>
                <w:sz w:val="22"/>
                <w:szCs w:val="22"/>
              </w:rPr>
            </w:pPr>
            <w:r>
              <w:rPr>
                <w:rFonts w:ascii="Arial" w:hAnsi="Arial" w:cs="Arial"/>
                <w:sz w:val="22"/>
                <w:szCs w:val="22"/>
              </w:rPr>
              <w:t>Included Appendix A into program</w:t>
            </w:r>
          </w:p>
        </w:tc>
      </w:tr>
      <w:tr w:rsidR="00BE3D26" w:rsidRPr="00002338" w14:paraId="7704A01B" w14:textId="77777777" w:rsidTr="00E56CAD">
        <w:trPr>
          <w:cantSplit/>
          <w:jc w:val="center"/>
        </w:trPr>
        <w:tc>
          <w:tcPr>
            <w:tcW w:w="1239" w:type="dxa"/>
            <w:tcBorders>
              <w:top w:val="single" w:sz="4" w:space="0" w:color="auto"/>
              <w:left w:val="single" w:sz="4" w:space="0" w:color="auto"/>
              <w:bottom w:val="single" w:sz="4" w:space="0" w:color="auto"/>
              <w:right w:val="single" w:sz="4" w:space="0" w:color="auto"/>
            </w:tcBorders>
            <w:vAlign w:val="center"/>
          </w:tcPr>
          <w:p w14:paraId="71D90C2D" w14:textId="1E3B599F" w:rsidR="00BE3D26" w:rsidRPr="00002338" w:rsidRDefault="00BE3D26" w:rsidP="00BE3D26">
            <w:pPr>
              <w:tabs>
                <w:tab w:val="left" w:pos="417"/>
                <w:tab w:val="left" w:pos="864"/>
                <w:tab w:val="left" w:pos="1454"/>
                <w:tab w:val="left" w:pos="2707"/>
                <w:tab w:val="left" w:pos="7747"/>
              </w:tabs>
              <w:jc w:val="center"/>
              <w:rPr>
                <w:rFonts w:ascii="Arial" w:hAnsi="Arial" w:cs="Arial"/>
                <w:sz w:val="22"/>
                <w:szCs w:val="22"/>
              </w:rPr>
            </w:pPr>
            <w:r>
              <w:rPr>
                <w:rFonts w:ascii="Arial" w:hAnsi="Arial" w:cs="Arial"/>
                <w:sz w:val="22"/>
                <w:szCs w:val="22"/>
              </w:rPr>
              <w:t>14</w:t>
            </w:r>
          </w:p>
        </w:tc>
        <w:tc>
          <w:tcPr>
            <w:tcW w:w="1325" w:type="dxa"/>
            <w:tcBorders>
              <w:top w:val="single" w:sz="4" w:space="0" w:color="auto"/>
              <w:left w:val="single" w:sz="4" w:space="0" w:color="auto"/>
              <w:bottom w:val="single" w:sz="4" w:space="0" w:color="auto"/>
              <w:right w:val="single" w:sz="4" w:space="0" w:color="auto"/>
            </w:tcBorders>
            <w:vAlign w:val="center"/>
          </w:tcPr>
          <w:p w14:paraId="2EB507F8" w14:textId="14C308B1" w:rsidR="00BE3D26" w:rsidRPr="00002338" w:rsidRDefault="00BE3D26" w:rsidP="00BE3D26">
            <w:pPr>
              <w:tabs>
                <w:tab w:val="left" w:pos="417"/>
                <w:tab w:val="left" w:pos="864"/>
                <w:tab w:val="left" w:pos="1454"/>
                <w:tab w:val="left" w:pos="2707"/>
                <w:tab w:val="left" w:pos="7747"/>
              </w:tabs>
              <w:jc w:val="center"/>
              <w:rPr>
                <w:rFonts w:ascii="Arial" w:hAnsi="Arial" w:cs="Arial"/>
                <w:sz w:val="22"/>
                <w:szCs w:val="22"/>
              </w:rPr>
            </w:pPr>
            <w:r>
              <w:rPr>
                <w:rFonts w:ascii="Arial" w:hAnsi="Arial" w:cs="Arial"/>
                <w:sz w:val="22"/>
                <w:szCs w:val="22"/>
              </w:rPr>
              <w:t>7/01/2018</w:t>
            </w:r>
          </w:p>
        </w:tc>
        <w:tc>
          <w:tcPr>
            <w:tcW w:w="2470" w:type="dxa"/>
            <w:tcBorders>
              <w:top w:val="single" w:sz="4" w:space="0" w:color="auto"/>
              <w:left w:val="single" w:sz="4" w:space="0" w:color="auto"/>
              <w:bottom w:val="single" w:sz="4" w:space="0" w:color="auto"/>
              <w:right w:val="single" w:sz="4" w:space="0" w:color="auto"/>
            </w:tcBorders>
            <w:vAlign w:val="center"/>
          </w:tcPr>
          <w:p w14:paraId="71FF850A" w14:textId="34FE7274" w:rsidR="00BE3D26" w:rsidRPr="00002338" w:rsidRDefault="00BE3D26" w:rsidP="00BE3D26">
            <w:pPr>
              <w:tabs>
                <w:tab w:val="left" w:pos="417"/>
                <w:tab w:val="left" w:pos="864"/>
                <w:tab w:val="left" w:pos="1454"/>
                <w:tab w:val="left" w:pos="2707"/>
                <w:tab w:val="left" w:pos="7747"/>
              </w:tabs>
              <w:jc w:val="center"/>
              <w:rPr>
                <w:rFonts w:ascii="Arial" w:hAnsi="Arial" w:cs="Arial"/>
                <w:sz w:val="22"/>
                <w:szCs w:val="22"/>
              </w:rPr>
            </w:pPr>
            <w:r>
              <w:rPr>
                <w:rFonts w:ascii="Arial" w:hAnsi="Arial" w:cs="Arial"/>
                <w:sz w:val="22"/>
                <w:szCs w:val="22"/>
              </w:rPr>
              <w:t>Safety Director</w:t>
            </w:r>
          </w:p>
        </w:tc>
        <w:tc>
          <w:tcPr>
            <w:tcW w:w="4316" w:type="dxa"/>
            <w:tcBorders>
              <w:top w:val="single" w:sz="4" w:space="0" w:color="auto"/>
              <w:left w:val="single" w:sz="4" w:space="0" w:color="auto"/>
              <w:bottom w:val="single" w:sz="4" w:space="0" w:color="auto"/>
              <w:right w:val="single" w:sz="4" w:space="0" w:color="auto"/>
            </w:tcBorders>
            <w:vAlign w:val="center"/>
          </w:tcPr>
          <w:p w14:paraId="729FC990" w14:textId="735A21D1" w:rsidR="00BE3D26" w:rsidRPr="00002338" w:rsidRDefault="00BE3D26" w:rsidP="00BE3D26">
            <w:pPr>
              <w:tabs>
                <w:tab w:val="left" w:pos="417"/>
                <w:tab w:val="left" w:pos="864"/>
                <w:tab w:val="left" w:pos="1454"/>
                <w:tab w:val="left" w:pos="2707"/>
                <w:tab w:val="left" w:pos="7747"/>
              </w:tabs>
              <w:jc w:val="both"/>
              <w:rPr>
                <w:rFonts w:ascii="Arial" w:hAnsi="Arial" w:cs="Arial"/>
                <w:sz w:val="22"/>
                <w:szCs w:val="22"/>
              </w:rPr>
            </w:pPr>
            <w:r>
              <w:rPr>
                <w:rFonts w:ascii="Arial" w:hAnsi="Arial" w:cs="Arial"/>
                <w:sz w:val="22"/>
                <w:szCs w:val="22"/>
              </w:rPr>
              <w:t>Annual Review</w:t>
            </w:r>
          </w:p>
        </w:tc>
      </w:tr>
      <w:tr w:rsidR="000F5DCD" w:rsidRPr="00002338" w14:paraId="4147397F" w14:textId="77777777" w:rsidTr="00E56CAD">
        <w:trPr>
          <w:cantSplit/>
          <w:jc w:val="center"/>
        </w:trPr>
        <w:tc>
          <w:tcPr>
            <w:tcW w:w="1239" w:type="dxa"/>
            <w:tcBorders>
              <w:top w:val="single" w:sz="4" w:space="0" w:color="auto"/>
              <w:left w:val="single" w:sz="4" w:space="0" w:color="auto"/>
              <w:bottom w:val="single" w:sz="4" w:space="0" w:color="auto"/>
              <w:right w:val="single" w:sz="4" w:space="0" w:color="auto"/>
            </w:tcBorders>
            <w:vAlign w:val="center"/>
          </w:tcPr>
          <w:p w14:paraId="6791A1D2" w14:textId="7CC96D5B" w:rsidR="000F5DCD" w:rsidRDefault="000F5DCD" w:rsidP="000F5DCD">
            <w:pPr>
              <w:tabs>
                <w:tab w:val="left" w:pos="417"/>
                <w:tab w:val="left" w:pos="864"/>
                <w:tab w:val="left" w:pos="1454"/>
                <w:tab w:val="left" w:pos="2707"/>
                <w:tab w:val="left" w:pos="7747"/>
              </w:tabs>
              <w:jc w:val="center"/>
              <w:rPr>
                <w:rFonts w:ascii="Arial" w:hAnsi="Arial" w:cs="Arial"/>
                <w:sz w:val="22"/>
                <w:szCs w:val="22"/>
              </w:rPr>
            </w:pPr>
            <w:bookmarkStart w:id="1" w:name="_GoBack" w:colFirst="1" w:colLast="3"/>
            <w:r>
              <w:rPr>
                <w:rFonts w:ascii="Arial" w:hAnsi="Arial" w:cs="Arial"/>
                <w:sz w:val="22"/>
                <w:szCs w:val="22"/>
              </w:rPr>
              <w:t>14</w:t>
            </w:r>
          </w:p>
        </w:tc>
        <w:tc>
          <w:tcPr>
            <w:tcW w:w="1325" w:type="dxa"/>
            <w:tcBorders>
              <w:top w:val="single" w:sz="4" w:space="0" w:color="auto"/>
              <w:left w:val="single" w:sz="4" w:space="0" w:color="auto"/>
              <w:bottom w:val="single" w:sz="4" w:space="0" w:color="auto"/>
              <w:right w:val="single" w:sz="4" w:space="0" w:color="auto"/>
            </w:tcBorders>
            <w:vAlign w:val="center"/>
          </w:tcPr>
          <w:p w14:paraId="58F9F664" w14:textId="5FFD82F1" w:rsidR="000F5DCD" w:rsidRPr="000F5DCD" w:rsidRDefault="000F5DCD" w:rsidP="000F5DCD">
            <w:pPr>
              <w:tabs>
                <w:tab w:val="left" w:pos="417"/>
                <w:tab w:val="left" w:pos="864"/>
                <w:tab w:val="left" w:pos="1454"/>
                <w:tab w:val="left" w:pos="2707"/>
                <w:tab w:val="left" w:pos="7747"/>
              </w:tabs>
              <w:jc w:val="center"/>
              <w:rPr>
                <w:rFonts w:ascii="Arial" w:hAnsi="Arial" w:cs="Arial"/>
                <w:sz w:val="22"/>
                <w:szCs w:val="22"/>
              </w:rPr>
            </w:pPr>
            <w:r w:rsidRPr="000F5DCD">
              <w:rPr>
                <w:rFonts w:ascii="Arial" w:hAnsi="Arial" w:cs="Arial"/>
                <w:sz w:val="22"/>
                <w:szCs w:val="22"/>
              </w:rPr>
              <w:t>6/7/2019</w:t>
            </w:r>
          </w:p>
        </w:tc>
        <w:tc>
          <w:tcPr>
            <w:tcW w:w="2470" w:type="dxa"/>
            <w:tcBorders>
              <w:top w:val="single" w:sz="4" w:space="0" w:color="auto"/>
              <w:left w:val="single" w:sz="4" w:space="0" w:color="auto"/>
              <w:bottom w:val="single" w:sz="4" w:space="0" w:color="auto"/>
              <w:right w:val="single" w:sz="4" w:space="0" w:color="auto"/>
            </w:tcBorders>
            <w:vAlign w:val="center"/>
          </w:tcPr>
          <w:p w14:paraId="086E32E6" w14:textId="1B954C4B" w:rsidR="000F5DCD" w:rsidRPr="000F5DCD" w:rsidRDefault="000F5DCD" w:rsidP="000F5DCD">
            <w:pPr>
              <w:tabs>
                <w:tab w:val="left" w:pos="417"/>
                <w:tab w:val="left" w:pos="864"/>
                <w:tab w:val="left" w:pos="1454"/>
                <w:tab w:val="left" w:pos="2707"/>
                <w:tab w:val="left" w:pos="7747"/>
              </w:tabs>
              <w:jc w:val="center"/>
              <w:rPr>
                <w:rFonts w:ascii="Arial" w:hAnsi="Arial" w:cs="Arial"/>
                <w:sz w:val="22"/>
                <w:szCs w:val="22"/>
              </w:rPr>
            </w:pPr>
            <w:r w:rsidRPr="000F5DCD">
              <w:rPr>
                <w:rFonts w:ascii="Arial" w:hAnsi="Arial" w:cs="Arial"/>
                <w:sz w:val="22"/>
                <w:szCs w:val="22"/>
              </w:rPr>
              <w:t>Safety Director</w:t>
            </w:r>
          </w:p>
        </w:tc>
        <w:tc>
          <w:tcPr>
            <w:tcW w:w="4316" w:type="dxa"/>
            <w:tcBorders>
              <w:top w:val="single" w:sz="4" w:space="0" w:color="auto"/>
              <w:left w:val="single" w:sz="4" w:space="0" w:color="auto"/>
              <w:bottom w:val="single" w:sz="4" w:space="0" w:color="auto"/>
              <w:right w:val="single" w:sz="4" w:space="0" w:color="auto"/>
            </w:tcBorders>
            <w:vAlign w:val="center"/>
          </w:tcPr>
          <w:p w14:paraId="06A3497F" w14:textId="499C8C92" w:rsidR="000F5DCD" w:rsidRPr="000F5DCD" w:rsidRDefault="000F5DCD" w:rsidP="000F5DCD">
            <w:pPr>
              <w:tabs>
                <w:tab w:val="left" w:pos="417"/>
                <w:tab w:val="left" w:pos="864"/>
                <w:tab w:val="left" w:pos="1454"/>
                <w:tab w:val="left" w:pos="2707"/>
                <w:tab w:val="left" w:pos="7747"/>
              </w:tabs>
              <w:jc w:val="both"/>
              <w:rPr>
                <w:rFonts w:ascii="Arial" w:hAnsi="Arial" w:cs="Arial"/>
                <w:sz w:val="22"/>
                <w:szCs w:val="22"/>
              </w:rPr>
            </w:pPr>
            <w:r w:rsidRPr="000F5DCD">
              <w:rPr>
                <w:rFonts w:ascii="Arial" w:hAnsi="Arial" w:cs="Arial"/>
                <w:sz w:val="22"/>
                <w:szCs w:val="22"/>
              </w:rPr>
              <w:t>Annual Review</w:t>
            </w:r>
          </w:p>
        </w:tc>
      </w:tr>
    </w:tbl>
    <w:bookmarkEnd w:id="1"/>
    <w:p w14:paraId="6CC2F99C" w14:textId="381A8AB1" w:rsidR="000F5DCD" w:rsidRPr="00002338" w:rsidRDefault="000F5DCD" w:rsidP="00ED57BD">
      <w:pPr>
        <w:rPr>
          <w:rFonts w:ascii="Arial" w:hAnsi="Arial" w:cs="Arial"/>
          <w:sz w:val="22"/>
          <w:szCs w:val="22"/>
        </w:rPr>
      </w:pPr>
      <w:r>
        <w:rPr>
          <w:rFonts w:ascii="Arial" w:hAnsi="Arial" w:cs="Arial"/>
          <w:sz w:val="22"/>
          <w:szCs w:val="22"/>
        </w:rPr>
        <w:t xml:space="preserve">       </w:t>
      </w:r>
    </w:p>
    <w:sectPr w:rsidR="000F5DCD" w:rsidRPr="00002338">
      <w:headerReference w:type="default" r:id="rId9"/>
      <w:footerReference w:type="default" r:id="rId10"/>
      <w:pgSz w:w="12240" w:h="15840"/>
      <w:pgMar w:top="720" w:right="1008" w:bottom="720" w:left="10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CC66B7" w14:textId="77777777" w:rsidR="009F2150" w:rsidRDefault="009F2150">
      <w:r>
        <w:separator/>
      </w:r>
    </w:p>
  </w:endnote>
  <w:endnote w:type="continuationSeparator" w:id="0">
    <w:p w14:paraId="26CC66B8" w14:textId="77777777" w:rsidR="009F2150" w:rsidRDefault="009F21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Arial"/>
    <w:panose1 w:val="00000000000000000000"/>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CC66C7" w14:textId="3873704C" w:rsidR="002E2D2D" w:rsidRPr="008D7507" w:rsidRDefault="008D7507" w:rsidP="00282C91">
    <w:pPr>
      <w:pStyle w:val="Footer"/>
      <w:tabs>
        <w:tab w:val="clear" w:pos="4320"/>
        <w:tab w:val="clear" w:pos="8640"/>
        <w:tab w:val="center" w:pos="4680"/>
        <w:tab w:val="right" w:pos="9360"/>
      </w:tabs>
      <w:rPr>
        <w:rFonts w:ascii="Arial" w:hAnsi="Arial" w:cs="Arial"/>
        <w:sz w:val="16"/>
        <w:szCs w:val="16"/>
      </w:rPr>
    </w:pPr>
    <w:r w:rsidRPr="008D7507">
      <w:rPr>
        <w:rFonts w:ascii="Arial" w:hAnsi="Arial" w:cs="Arial"/>
        <w:sz w:val="16"/>
        <w:szCs w:val="16"/>
      </w:rPr>
      <w:t xml:space="preserve">This Copy Printed: </w:t>
    </w:r>
    <w:r w:rsidR="002E2D2D" w:rsidRPr="008D7507">
      <w:rPr>
        <w:rFonts w:ascii="Arial" w:hAnsi="Arial" w:cs="Arial"/>
        <w:sz w:val="16"/>
        <w:szCs w:val="16"/>
      </w:rPr>
      <w:fldChar w:fldCharType="begin"/>
    </w:r>
    <w:r w:rsidR="002E2D2D" w:rsidRPr="008D7507">
      <w:rPr>
        <w:rFonts w:ascii="Arial" w:hAnsi="Arial" w:cs="Arial"/>
        <w:sz w:val="16"/>
        <w:szCs w:val="16"/>
      </w:rPr>
      <w:instrText xml:space="preserve"> DATE </w:instrText>
    </w:r>
    <w:r w:rsidR="002E2D2D" w:rsidRPr="008D7507">
      <w:rPr>
        <w:rFonts w:ascii="Arial" w:hAnsi="Arial" w:cs="Arial"/>
        <w:sz w:val="16"/>
        <w:szCs w:val="16"/>
      </w:rPr>
      <w:fldChar w:fldCharType="separate"/>
    </w:r>
    <w:r w:rsidR="000F5DCD">
      <w:rPr>
        <w:rFonts w:ascii="Arial" w:hAnsi="Arial" w:cs="Arial"/>
        <w:noProof/>
        <w:sz w:val="16"/>
        <w:szCs w:val="16"/>
      </w:rPr>
      <w:t>6/7/2019</w:t>
    </w:r>
    <w:r w:rsidR="002E2D2D" w:rsidRPr="008D7507">
      <w:rPr>
        <w:rFonts w:ascii="Arial" w:hAnsi="Arial" w:cs="Arial"/>
        <w:sz w:val="16"/>
        <w:szCs w:val="16"/>
      </w:rPr>
      <w:fldChar w:fldCharType="end"/>
    </w:r>
    <w:r w:rsidR="002E2D2D" w:rsidRPr="008D7507">
      <w:rPr>
        <w:rFonts w:ascii="Arial" w:hAnsi="Arial" w:cs="Arial"/>
        <w:sz w:val="16"/>
        <w:szCs w:val="16"/>
      </w:rPr>
      <w:tab/>
    </w:r>
    <w:r w:rsidRPr="008D7507">
      <w:rPr>
        <w:rFonts w:ascii="Arial" w:hAnsi="Arial" w:cs="Arial"/>
        <w:sz w:val="16"/>
        <w:szCs w:val="16"/>
      </w:rPr>
      <w:t>Copyright © Wagner-</w:t>
    </w:r>
    <w:proofErr w:type="spellStart"/>
    <w:r w:rsidRPr="008D7507">
      <w:rPr>
        <w:rFonts w:ascii="Arial" w:hAnsi="Arial" w:cs="Arial"/>
        <w:sz w:val="16"/>
        <w:szCs w:val="16"/>
      </w:rPr>
      <w:t>Meinert</w:t>
    </w:r>
    <w:proofErr w:type="spellEnd"/>
    <w:r w:rsidRPr="008D7507">
      <w:rPr>
        <w:rFonts w:ascii="Arial" w:hAnsi="Arial" w:cs="Arial"/>
        <w:sz w:val="16"/>
        <w:szCs w:val="16"/>
      </w:rPr>
      <w:t xml:space="preserve"> LLC</w:t>
    </w:r>
    <w:r w:rsidR="002E2D2D" w:rsidRPr="008D7507">
      <w:rPr>
        <w:rFonts w:ascii="Arial" w:hAnsi="Arial" w:cs="Arial"/>
        <w:sz w:val="16"/>
        <w:szCs w:val="16"/>
      </w:rPr>
      <w:tab/>
    </w:r>
    <w:r w:rsidR="002E2D2D" w:rsidRPr="008D7507">
      <w:rPr>
        <w:rFonts w:ascii="Arial" w:hAnsi="Arial" w:cs="Arial"/>
        <w:snapToGrid w:val="0"/>
        <w:sz w:val="16"/>
        <w:szCs w:val="16"/>
      </w:rPr>
      <w:t xml:space="preserve">Page </w:t>
    </w:r>
    <w:r w:rsidR="002E2D2D" w:rsidRPr="008D7507">
      <w:rPr>
        <w:rFonts w:ascii="Arial" w:hAnsi="Arial" w:cs="Arial"/>
        <w:snapToGrid w:val="0"/>
        <w:sz w:val="16"/>
        <w:szCs w:val="16"/>
      </w:rPr>
      <w:fldChar w:fldCharType="begin"/>
    </w:r>
    <w:r w:rsidR="002E2D2D" w:rsidRPr="008D7507">
      <w:rPr>
        <w:rFonts w:ascii="Arial" w:hAnsi="Arial" w:cs="Arial"/>
        <w:snapToGrid w:val="0"/>
        <w:sz w:val="16"/>
        <w:szCs w:val="16"/>
      </w:rPr>
      <w:instrText xml:space="preserve"> PAGE </w:instrText>
    </w:r>
    <w:r w:rsidR="002E2D2D" w:rsidRPr="008D7507">
      <w:rPr>
        <w:rFonts w:ascii="Arial" w:hAnsi="Arial" w:cs="Arial"/>
        <w:snapToGrid w:val="0"/>
        <w:sz w:val="16"/>
        <w:szCs w:val="16"/>
      </w:rPr>
      <w:fldChar w:fldCharType="separate"/>
    </w:r>
    <w:r w:rsidR="00BE3D26">
      <w:rPr>
        <w:rFonts w:ascii="Arial" w:hAnsi="Arial" w:cs="Arial"/>
        <w:noProof/>
        <w:snapToGrid w:val="0"/>
        <w:sz w:val="16"/>
        <w:szCs w:val="16"/>
      </w:rPr>
      <w:t>10</w:t>
    </w:r>
    <w:r w:rsidR="002E2D2D" w:rsidRPr="008D7507">
      <w:rPr>
        <w:rFonts w:ascii="Arial" w:hAnsi="Arial" w:cs="Arial"/>
        <w:snapToGrid w:val="0"/>
        <w:sz w:val="16"/>
        <w:szCs w:val="16"/>
      </w:rPr>
      <w:fldChar w:fldCharType="end"/>
    </w:r>
    <w:r w:rsidR="002E2D2D" w:rsidRPr="008D7507">
      <w:rPr>
        <w:rFonts w:ascii="Arial" w:hAnsi="Arial" w:cs="Arial"/>
        <w:snapToGrid w:val="0"/>
        <w:sz w:val="16"/>
        <w:szCs w:val="16"/>
      </w:rPr>
      <w:t xml:space="preserve"> of </w:t>
    </w:r>
    <w:r w:rsidR="002E2D2D" w:rsidRPr="008D7507">
      <w:rPr>
        <w:rFonts w:ascii="Arial" w:hAnsi="Arial" w:cs="Arial"/>
        <w:snapToGrid w:val="0"/>
        <w:sz w:val="16"/>
        <w:szCs w:val="16"/>
      </w:rPr>
      <w:fldChar w:fldCharType="begin"/>
    </w:r>
    <w:r w:rsidR="002E2D2D" w:rsidRPr="008D7507">
      <w:rPr>
        <w:rFonts w:ascii="Arial" w:hAnsi="Arial" w:cs="Arial"/>
        <w:snapToGrid w:val="0"/>
        <w:sz w:val="16"/>
        <w:szCs w:val="16"/>
      </w:rPr>
      <w:instrText xml:space="preserve"> NUMPAGES </w:instrText>
    </w:r>
    <w:r w:rsidR="002E2D2D" w:rsidRPr="008D7507">
      <w:rPr>
        <w:rFonts w:ascii="Arial" w:hAnsi="Arial" w:cs="Arial"/>
        <w:snapToGrid w:val="0"/>
        <w:sz w:val="16"/>
        <w:szCs w:val="16"/>
      </w:rPr>
      <w:fldChar w:fldCharType="separate"/>
    </w:r>
    <w:r w:rsidR="00BE3D26">
      <w:rPr>
        <w:rFonts w:ascii="Arial" w:hAnsi="Arial" w:cs="Arial"/>
        <w:noProof/>
        <w:snapToGrid w:val="0"/>
        <w:sz w:val="16"/>
        <w:szCs w:val="16"/>
      </w:rPr>
      <w:t>10</w:t>
    </w:r>
    <w:r w:rsidR="002E2D2D" w:rsidRPr="008D7507">
      <w:rPr>
        <w:rFonts w:ascii="Arial" w:hAnsi="Arial" w:cs="Arial"/>
        <w:snapToGrid w:val="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CC66B5" w14:textId="77777777" w:rsidR="009F2150" w:rsidRDefault="009F2150">
      <w:r>
        <w:separator/>
      </w:r>
    </w:p>
  </w:footnote>
  <w:footnote w:type="continuationSeparator" w:id="0">
    <w:p w14:paraId="26CC66B6" w14:textId="77777777" w:rsidR="009F2150" w:rsidRDefault="009F21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5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0"/>
      <w:gridCol w:w="3365"/>
      <w:gridCol w:w="4192"/>
    </w:tblGrid>
    <w:tr w:rsidR="00CB097B" w:rsidRPr="00423679" w14:paraId="26CC66C3" w14:textId="77777777" w:rsidTr="00002338">
      <w:trPr>
        <w:jc w:val="center"/>
      </w:trPr>
      <w:tc>
        <w:tcPr>
          <w:tcW w:w="3020" w:type="dxa"/>
          <w:vAlign w:val="center"/>
        </w:tcPr>
        <w:p w14:paraId="26CC66BA" w14:textId="77777777" w:rsidR="00CB097B" w:rsidRPr="00423679" w:rsidRDefault="00CB097B" w:rsidP="00CB097B">
          <w:pPr>
            <w:pStyle w:val="Header"/>
            <w:jc w:val="center"/>
            <w:rPr>
              <w:rFonts w:ascii="Arial" w:hAnsi="Arial" w:cs="Arial"/>
            </w:rPr>
          </w:pPr>
          <w:r>
            <w:rPr>
              <w:rFonts w:ascii="Arial" w:hAnsi="Arial"/>
              <w:b/>
              <w:noProof/>
              <w:sz w:val="32"/>
              <w:szCs w:val="32"/>
            </w:rPr>
            <w:drawing>
              <wp:inline distT="0" distB="0" distL="0" distR="0" wp14:anchorId="26CC66CA" wp14:editId="26CC66CB">
                <wp:extent cx="1194407" cy="628996"/>
                <wp:effectExtent l="0" t="0" r="6350" b="0"/>
                <wp:docPr id="2" name="Picture 2" descr="WMILL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MILL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6085" cy="645678"/>
                        </a:xfrm>
                        <a:prstGeom prst="rect">
                          <a:avLst/>
                        </a:prstGeom>
                        <a:noFill/>
                        <a:ln>
                          <a:noFill/>
                        </a:ln>
                      </pic:spPr>
                    </pic:pic>
                  </a:graphicData>
                </a:graphic>
              </wp:inline>
            </w:drawing>
          </w:r>
        </w:p>
      </w:tc>
      <w:tc>
        <w:tcPr>
          <w:tcW w:w="3365" w:type="dxa"/>
          <w:vAlign w:val="center"/>
        </w:tcPr>
        <w:p w14:paraId="26CC66BB" w14:textId="77777777" w:rsidR="00CB097B" w:rsidRDefault="00CB097B" w:rsidP="00CB097B">
          <w:pPr>
            <w:pStyle w:val="Header"/>
            <w:jc w:val="center"/>
            <w:rPr>
              <w:rFonts w:ascii="Arial" w:hAnsi="Arial" w:cs="Arial"/>
              <w:b/>
            </w:rPr>
          </w:pPr>
          <w:r>
            <w:rPr>
              <w:rFonts w:ascii="Arial" w:hAnsi="Arial" w:cs="Arial"/>
              <w:b/>
            </w:rPr>
            <w:t>Safety Program</w:t>
          </w:r>
        </w:p>
        <w:p w14:paraId="26CC66BC" w14:textId="37E4BEB0" w:rsidR="00CB097B" w:rsidRPr="00DA0FCA" w:rsidRDefault="00CB097B" w:rsidP="00CB097B">
          <w:pPr>
            <w:pStyle w:val="Header"/>
            <w:jc w:val="center"/>
            <w:rPr>
              <w:rFonts w:ascii="Arial" w:hAnsi="Arial" w:cs="Arial"/>
              <w:b/>
            </w:rPr>
          </w:pPr>
          <w:r>
            <w:rPr>
              <w:rFonts w:ascii="Arial" w:hAnsi="Arial" w:cs="Arial"/>
              <w:b/>
            </w:rPr>
            <w:t>Section</w:t>
          </w:r>
          <w:r w:rsidR="00002338">
            <w:rPr>
              <w:rFonts w:ascii="Arial" w:hAnsi="Arial" w:cs="Arial"/>
              <w:b/>
            </w:rPr>
            <w:t xml:space="preserve"> 03</w:t>
          </w:r>
        </w:p>
        <w:p w14:paraId="26CC66BD" w14:textId="2FF01633" w:rsidR="00CB097B" w:rsidRPr="00EC12C2" w:rsidRDefault="00002338" w:rsidP="00EC12C2">
          <w:pPr>
            <w:pStyle w:val="Header"/>
            <w:jc w:val="center"/>
            <w:rPr>
              <w:rFonts w:ascii="Arial" w:hAnsi="Arial" w:cs="Arial"/>
              <w:b/>
              <w:color w:val="FF0000"/>
            </w:rPr>
          </w:pPr>
          <w:r>
            <w:rPr>
              <w:rFonts w:ascii="Arial" w:hAnsi="Arial" w:cs="Arial"/>
              <w:b/>
              <w:color w:val="FF0000"/>
            </w:rPr>
            <w:t>Bloodborne Pathogens Exposure Control Plan</w:t>
          </w:r>
          <w:r w:rsidR="00EC12C2">
            <w:rPr>
              <w:rFonts w:ascii="Arial" w:hAnsi="Arial" w:cs="Arial"/>
              <w:b/>
              <w:color w:val="FF0000"/>
            </w:rPr>
            <w:t xml:space="preserve"> </w:t>
          </w:r>
        </w:p>
      </w:tc>
      <w:tc>
        <w:tcPr>
          <w:tcW w:w="4192" w:type="dxa"/>
          <w:vAlign w:val="center"/>
        </w:tcPr>
        <w:p w14:paraId="26CC66BE" w14:textId="77777777" w:rsidR="00CB097B" w:rsidRPr="00213E0F" w:rsidRDefault="00CB097B" w:rsidP="00CB097B">
          <w:pPr>
            <w:pStyle w:val="Header"/>
            <w:rPr>
              <w:rFonts w:ascii="Arial" w:hAnsi="Arial" w:cs="Arial"/>
              <w:noProof/>
              <w:sz w:val="16"/>
              <w:szCs w:val="16"/>
            </w:rPr>
          </w:pPr>
          <w:r w:rsidRPr="00213E0F">
            <w:rPr>
              <w:rFonts w:ascii="Arial" w:hAnsi="Arial" w:cs="Arial"/>
              <w:noProof/>
              <w:sz w:val="16"/>
              <w:szCs w:val="16"/>
            </w:rPr>
            <w:t xml:space="preserve">File: </w:t>
          </w:r>
          <w:r w:rsidRPr="00213E0F">
            <w:rPr>
              <w:rFonts w:ascii="Arial" w:hAnsi="Arial" w:cs="Arial"/>
              <w:noProof/>
              <w:sz w:val="16"/>
              <w:szCs w:val="16"/>
            </w:rPr>
            <w:fldChar w:fldCharType="begin"/>
          </w:r>
          <w:r w:rsidRPr="00213E0F">
            <w:rPr>
              <w:rFonts w:ascii="Arial" w:hAnsi="Arial" w:cs="Arial"/>
              <w:noProof/>
              <w:sz w:val="16"/>
              <w:szCs w:val="16"/>
            </w:rPr>
            <w:instrText xml:space="preserve"> FILENAME   \* MERGEFORMAT </w:instrText>
          </w:r>
          <w:r w:rsidRPr="00213E0F">
            <w:rPr>
              <w:rFonts w:ascii="Arial" w:hAnsi="Arial" w:cs="Arial"/>
              <w:noProof/>
              <w:sz w:val="16"/>
              <w:szCs w:val="16"/>
            </w:rPr>
            <w:fldChar w:fldCharType="separate"/>
          </w:r>
          <w:r w:rsidR="007D4570">
            <w:rPr>
              <w:rFonts w:ascii="Arial" w:hAnsi="Arial" w:cs="Arial"/>
              <w:noProof/>
              <w:sz w:val="16"/>
              <w:szCs w:val="16"/>
            </w:rPr>
            <w:t>001A WMI-Safety Policy Template.docx</w:t>
          </w:r>
          <w:r w:rsidRPr="00213E0F">
            <w:rPr>
              <w:rFonts w:ascii="Arial" w:hAnsi="Arial" w:cs="Arial"/>
              <w:noProof/>
              <w:sz w:val="16"/>
              <w:szCs w:val="16"/>
            </w:rPr>
            <w:fldChar w:fldCharType="end"/>
          </w:r>
        </w:p>
        <w:p w14:paraId="26CC66BF" w14:textId="4BAE23EE" w:rsidR="00CB097B" w:rsidRPr="00213E0F" w:rsidRDefault="00CB097B" w:rsidP="00CB097B">
          <w:pPr>
            <w:pStyle w:val="Header"/>
            <w:rPr>
              <w:rFonts w:ascii="Arial" w:hAnsi="Arial" w:cs="Arial"/>
              <w:noProof/>
              <w:sz w:val="16"/>
              <w:szCs w:val="16"/>
            </w:rPr>
          </w:pPr>
          <w:r w:rsidRPr="00213E0F">
            <w:rPr>
              <w:rFonts w:ascii="Arial" w:hAnsi="Arial" w:cs="Arial"/>
              <w:noProof/>
              <w:sz w:val="16"/>
              <w:szCs w:val="16"/>
            </w:rPr>
            <w:t>Revision Date: 0</w:t>
          </w:r>
          <w:r w:rsidR="007D4570">
            <w:rPr>
              <w:rFonts w:ascii="Arial" w:hAnsi="Arial" w:cs="Arial"/>
              <w:noProof/>
              <w:sz w:val="16"/>
              <w:szCs w:val="16"/>
            </w:rPr>
            <w:t>6</w:t>
          </w:r>
          <w:r w:rsidRPr="00213E0F">
            <w:rPr>
              <w:rFonts w:ascii="Arial" w:hAnsi="Arial" w:cs="Arial"/>
              <w:noProof/>
              <w:sz w:val="16"/>
              <w:szCs w:val="16"/>
            </w:rPr>
            <w:t>/1</w:t>
          </w:r>
          <w:r w:rsidR="007D4570">
            <w:rPr>
              <w:rFonts w:ascii="Arial" w:hAnsi="Arial" w:cs="Arial"/>
              <w:noProof/>
              <w:sz w:val="16"/>
              <w:szCs w:val="16"/>
            </w:rPr>
            <w:t>3</w:t>
          </w:r>
          <w:r w:rsidRPr="00213E0F">
            <w:rPr>
              <w:rFonts w:ascii="Arial" w:hAnsi="Arial" w:cs="Arial"/>
              <w:noProof/>
              <w:sz w:val="16"/>
              <w:szCs w:val="16"/>
            </w:rPr>
            <w:t>/2016</w:t>
          </w:r>
        </w:p>
        <w:p w14:paraId="26CC66C0" w14:textId="05D5EE89" w:rsidR="00CB097B" w:rsidRPr="00213E0F" w:rsidRDefault="00CB097B" w:rsidP="00CB097B">
          <w:pPr>
            <w:pStyle w:val="Header"/>
            <w:rPr>
              <w:rFonts w:ascii="Arial" w:hAnsi="Arial" w:cs="Arial"/>
              <w:noProof/>
              <w:sz w:val="16"/>
              <w:szCs w:val="16"/>
            </w:rPr>
          </w:pPr>
          <w:r>
            <w:rPr>
              <w:rFonts w:ascii="Arial" w:hAnsi="Arial" w:cs="Arial"/>
              <w:noProof/>
              <w:sz w:val="16"/>
              <w:szCs w:val="16"/>
            </w:rPr>
            <w:t xml:space="preserve">Revision #: </w:t>
          </w:r>
          <w:r w:rsidR="007D4570">
            <w:rPr>
              <w:rFonts w:ascii="Arial" w:hAnsi="Arial" w:cs="Arial"/>
              <w:noProof/>
              <w:sz w:val="16"/>
              <w:szCs w:val="16"/>
            </w:rPr>
            <w:t>1</w:t>
          </w:r>
          <w:r w:rsidR="000F5DCD">
            <w:rPr>
              <w:rFonts w:ascii="Arial" w:hAnsi="Arial" w:cs="Arial"/>
              <w:noProof/>
              <w:sz w:val="16"/>
              <w:szCs w:val="16"/>
            </w:rPr>
            <w:t>4</w:t>
          </w:r>
        </w:p>
        <w:p w14:paraId="26CC66C1" w14:textId="77777777" w:rsidR="00CB097B" w:rsidRPr="00213E0F" w:rsidRDefault="00CB097B" w:rsidP="00CB097B">
          <w:pPr>
            <w:pStyle w:val="Header"/>
            <w:rPr>
              <w:rFonts w:ascii="Arial" w:hAnsi="Arial" w:cs="Arial"/>
              <w:noProof/>
              <w:sz w:val="16"/>
              <w:szCs w:val="16"/>
            </w:rPr>
          </w:pPr>
          <w:r w:rsidRPr="00213E0F">
            <w:rPr>
              <w:rFonts w:ascii="Arial" w:hAnsi="Arial" w:cs="Arial"/>
              <w:noProof/>
              <w:sz w:val="16"/>
              <w:szCs w:val="16"/>
            </w:rPr>
            <w:t xml:space="preserve">Document Owner: </w:t>
          </w:r>
          <w:r>
            <w:rPr>
              <w:rFonts w:ascii="Arial" w:hAnsi="Arial" w:cs="Arial"/>
              <w:noProof/>
              <w:sz w:val="16"/>
              <w:szCs w:val="16"/>
            </w:rPr>
            <w:t>Safety Director</w:t>
          </w:r>
        </w:p>
        <w:p w14:paraId="26CC66C2" w14:textId="242BFC73" w:rsidR="00CB097B" w:rsidRPr="00213E0F" w:rsidRDefault="00CB097B" w:rsidP="00CB097B">
          <w:pPr>
            <w:pStyle w:val="Header"/>
            <w:rPr>
              <w:rFonts w:ascii="Arial" w:hAnsi="Arial" w:cs="Arial"/>
              <w:noProof/>
              <w:sz w:val="16"/>
              <w:szCs w:val="16"/>
            </w:rPr>
          </w:pPr>
          <w:r w:rsidRPr="00213E0F">
            <w:rPr>
              <w:rFonts w:ascii="Arial" w:hAnsi="Arial" w:cs="Arial"/>
              <w:noProof/>
              <w:sz w:val="16"/>
              <w:szCs w:val="16"/>
            </w:rPr>
            <w:t xml:space="preserve">Page </w:t>
          </w:r>
          <w:r w:rsidRPr="00213E0F">
            <w:rPr>
              <w:rFonts w:ascii="Arial" w:hAnsi="Arial" w:cs="Arial"/>
              <w:noProof/>
              <w:sz w:val="16"/>
              <w:szCs w:val="16"/>
            </w:rPr>
            <w:fldChar w:fldCharType="begin"/>
          </w:r>
          <w:r w:rsidRPr="00213E0F">
            <w:rPr>
              <w:rFonts w:ascii="Arial" w:hAnsi="Arial" w:cs="Arial"/>
              <w:noProof/>
              <w:sz w:val="16"/>
              <w:szCs w:val="16"/>
            </w:rPr>
            <w:instrText xml:space="preserve"> PAGE </w:instrText>
          </w:r>
          <w:r w:rsidRPr="00213E0F">
            <w:rPr>
              <w:rFonts w:ascii="Arial" w:hAnsi="Arial" w:cs="Arial"/>
              <w:noProof/>
              <w:sz w:val="16"/>
              <w:szCs w:val="16"/>
            </w:rPr>
            <w:fldChar w:fldCharType="separate"/>
          </w:r>
          <w:r w:rsidR="00BE3D26">
            <w:rPr>
              <w:rFonts w:ascii="Arial" w:hAnsi="Arial" w:cs="Arial"/>
              <w:noProof/>
              <w:sz w:val="16"/>
              <w:szCs w:val="16"/>
            </w:rPr>
            <w:t>10</w:t>
          </w:r>
          <w:r w:rsidRPr="00213E0F">
            <w:rPr>
              <w:rFonts w:ascii="Arial" w:hAnsi="Arial" w:cs="Arial"/>
              <w:noProof/>
              <w:sz w:val="16"/>
              <w:szCs w:val="16"/>
            </w:rPr>
            <w:fldChar w:fldCharType="end"/>
          </w:r>
          <w:r w:rsidRPr="00213E0F">
            <w:rPr>
              <w:rFonts w:ascii="Arial" w:hAnsi="Arial" w:cs="Arial"/>
              <w:noProof/>
              <w:sz w:val="16"/>
              <w:szCs w:val="16"/>
            </w:rPr>
            <w:t xml:space="preserve"> of </w:t>
          </w:r>
          <w:r w:rsidRPr="00213E0F">
            <w:rPr>
              <w:rFonts w:ascii="Arial" w:hAnsi="Arial" w:cs="Arial"/>
              <w:noProof/>
              <w:sz w:val="16"/>
              <w:szCs w:val="16"/>
            </w:rPr>
            <w:fldChar w:fldCharType="begin"/>
          </w:r>
          <w:r w:rsidRPr="00213E0F">
            <w:rPr>
              <w:rFonts w:ascii="Arial" w:hAnsi="Arial" w:cs="Arial"/>
              <w:noProof/>
              <w:sz w:val="16"/>
              <w:szCs w:val="16"/>
            </w:rPr>
            <w:instrText xml:space="preserve"> NUMPAGES </w:instrText>
          </w:r>
          <w:r w:rsidRPr="00213E0F">
            <w:rPr>
              <w:rFonts w:ascii="Arial" w:hAnsi="Arial" w:cs="Arial"/>
              <w:noProof/>
              <w:sz w:val="16"/>
              <w:szCs w:val="16"/>
            </w:rPr>
            <w:fldChar w:fldCharType="separate"/>
          </w:r>
          <w:r w:rsidR="00BE3D26">
            <w:rPr>
              <w:rFonts w:ascii="Arial" w:hAnsi="Arial" w:cs="Arial"/>
              <w:noProof/>
              <w:sz w:val="16"/>
              <w:szCs w:val="16"/>
            </w:rPr>
            <w:t>10</w:t>
          </w:r>
          <w:r w:rsidRPr="00213E0F">
            <w:rPr>
              <w:rFonts w:ascii="Arial" w:hAnsi="Arial" w:cs="Arial"/>
              <w:noProof/>
              <w:sz w:val="16"/>
              <w:szCs w:val="16"/>
            </w:rPr>
            <w:fldChar w:fldCharType="end"/>
          </w:r>
        </w:p>
      </w:tc>
    </w:tr>
  </w:tbl>
  <w:p w14:paraId="26CC66C4" w14:textId="77777777" w:rsidR="008C56C3" w:rsidRPr="00CB097B" w:rsidRDefault="008C56C3" w:rsidP="00CB097B">
    <w:pPr>
      <w:pStyle w:val="Header"/>
      <w:jc w:val="center"/>
      <w:rPr>
        <w:sz w:val="8"/>
        <w:szCs w:val="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55C7"/>
    <w:rsid w:val="00002338"/>
    <w:rsid w:val="00025DBF"/>
    <w:rsid w:val="00026998"/>
    <w:rsid w:val="00077257"/>
    <w:rsid w:val="000F2722"/>
    <w:rsid w:val="000F5DCD"/>
    <w:rsid w:val="001136CE"/>
    <w:rsid w:val="001326A1"/>
    <w:rsid w:val="001838C8"/>
    <w:rsid w:val="001A15BF"/>
    <w:rsid w:val="001A1655"/>
    <w:rsid w:val="001C544A"/>
    <w:rsid w:val="001D34E5"/>
    <w:rsid w:val="00246136"/>
    <w:rsid w:val="00282C91"/>
    <w:rsid w:val="002D7B49"/>
    <w:rsid w:val="002E2D2D"/>
    <w:rsid w:val="00303F64"/>
    <w:rsid w:val="00364627"/>
    <w:rsid w:val="003C4B16"/>
    <w:rsid w:val="00431422"/>
    <w:rsid w:val="004434CD"/>
    <w:rsid w:val="00470624"/>
    <w:rsid w:val="0048326E"/>
    <w:rsid w:val="004A3F0B"/>
    <w:rsid w:val="004C217B"/>
    <w:rsid w:val="004C278F"/>
    <w:rsid w:val="004D377D"/>
    <w:rsid w:val="00504138"/>
    <w:rsid w:val="00527CF5"/>
    <w:rsid w:val="00537BE7"/>
    <w:rsid w:val="005454FB"/>
    <w:rsid w:val="0057157A"/>
    <w:rsid w:val="00574490"/>
    <w:rsid w:val="0059258C"/>
    <w:rsid w:val="005C58EF"/>
    <w:rsid w:val="005D755A"/>
    <w:rsid w:val="005E573D"/>
    <w:rsid w:val="005F1604"/>
    <w:rsid w:val="005F2CAD"/>
    <w:rsid w:val="006330E1"/>
    <w:rsid w:val="006373AF"/>
    <w:rsid w:val="006433C4"/>
    <w:rsid w:val="006536DE"/>
    <w:rsid w:val="0067228C"/>
    <w:rsid w:val="006752CF"/>
    <w:rsid w:val="00700547"/>
    <w:rsid w:val="00713B8B"/>
    <w:rsid w:val="00783A48"/>
    <w:rsid w:val="007D4570"/>
    <w:rsid w:val="007F252C"/>
    <w:rsid w:val="00806208"/>
    <w:rsid w:val="00873FDA"/>
    <w:rsid w:val="008757CD"/>
    <w:rsid w:val="008A4B1F"/>
    <w:rsid w:val="008A558E"/>
    <w:rsid w:val="008A64E9"/>
    <w:rsid w:val="008C56C3"/>
    <w:rsid w:val="008D7507"/>
    <w:rsid w:val="008E3369"/>
    <w:rsid w:val="00904E66"/>
    <w:rsid w:val="00927608"/>
    <w:rsid w:val="00940EDD"/>
    <w:rsid w:val="00941311"/>
    <w:rsid w:val="009443E5"/>
    <w:rsid w:val="009556D2"/>
    <w:rsid w:val="0096468A"/>
    <w:rsid w:val="0098746D"/>
    <w:rsid w:val="009D086D"/>
    <w:rsid w:val="009D13ED"/>
    <w:rsid w:val="009F2150"/>
    <w:rsid w:val="00A47288"/>
    <w:rsid w:val="00A56C3C"/>
    <w:rsid w:val="00A57CFC"/>
    <w:rsid w:val="00A92665"/>
    <w:rsid w:val="00A95E9F"/>
    <w:rsid w:val="00AA47A9"/>
    <w:rsid w:val="00AA4F0D"/>
    <w:rsid w:val="00AB397E"/>
    <w:rsid w:val="00AE0B05"/>
    <w:rsid w:val="00AE1740"/>
    <w:rsid w:val="00B05CB4"/>
    <w:rsid w:val="00B100D7"/>
    <w:rsid w:val="00B32AB9"/>
    <w:rsid w:val="00B82E09"/>
    <w:rsid w:val="00B93D9A"/>
    <w:rsid w:val="00B94287"/>
    <w:rsid w:val="00B9550B"/>
    <w:rsid w:val="00BA7ED3"/>
    <w:rsid w:val="00BB0908"/>
    <w:rsid w:val="00BD2CE7"/>
    <w:rsid w:val="00BE3D26"/>
    <w:rsid w:val="00C17A7F"/>
    <w:rsid w:val="00CB097B"/>
    <w:rsid w:val="00CB236E"/>
    <w:rsid w:val="00CB55C7"/>
    <w:rsid w:val="00CB7C52"/>
    <w:rsid w:val="00CE0FAC"/>
    <w:rsid w:val="00CE2C09"/>
    <w:rsid w:val="00D37DC5"/>
    <w:rsid w:val="00D71C8F"/>
    <w:rsid w:val="00D750DE"/>
    <w:rsid w:val="00D81C26"/>
    <w:rsid w:val="00D901E1"/>
    <w:rsid w:val="00DD222A"/>
    <w:rsid w:val="00E069A2"/>
    <w:rsid w:val="00E11629"/>
    <w:rsid w:val="00E228E0"/>
    <w:rsid w:val="00E3427C"/>
    <w:rsid w:val="00E36AE6"/>
    <w:rsid w:val="00E57B66"/>
    <w:rsid w:val="00E854DB"/>
    <w:rsid w:val="00E8673C"/>
    <w:rsid w:val="00EB6E6F"/>
    <w:rsid w:val="00EC12C2"/>
    <w:rsid w:val="00ED57BD"/>
    <w:rsid w:val="00F0682E"/>
    <w:rsid w:val="00F12C25"/>
    <w:rsid w:val="00F17E57"/>
    <w:rsid w:val="00F30ECC"/>
    <w:rsid w:val="00F54F28"/>
    <w:rsid w:val="00F71E43"/>
    <w:rsid w:val="00F74F3E"/>
    <w:rsid w:val="00F92C70"/>
    <w:rsid w:val="00FE64B6"/>
    <w:rsid w:val="00FE72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26CC6534"/>
  <w15:chartTrackingRefBased/>
  <w15:docId w15:val="{52A7C2D1-3874-43E0-A4E6-4D82030F0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Normal"/>
    <w:qFormat/>
    <w:pPr>
      <w:keepNext/>
      <w:jc w:val="center"/>
      <w:outlineLvl w:val="0"/>
    </w:pPr>
    <w:rPr>
      <w:sz w:val="36"/>
    </w:rPr>
  </w:style>
  <w:style w:type="paragraph" w:styleId="Heading2">
    <w:name w:val="heading 2"/>
    <w:basedOn w:val="Normal"/>
    <w:next w:val="Normal"/>
    <w:qFormat/>
    <w:pPr>
      <w:keepNext/>
      <w:outlineLvl w:val="1"/>
    </w:pPr>
    <w:rPr>
      <w:sz w:val="36"/>
    </w:rPr>
  </w:style>
  <w:style w:type="paragraph" w:styleId="Heading3">
    <w:name w:val="heading 3"/>
    <w:basedOn w:val="Normal"/>
    <w:next w:val="Normal"/>
    <w:qFormat/>
    <w:pPr>
      <w:keepNext/>
      <w:outlineLvl w:val="2"/>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NormalWeb">
    <w:name w:val="Normal (Web)"/>
    <w:basedOn w:val="Normal"/>
    <w:rsid w:val="00CB55C7"/>
    <w:pPr>
      <w:spacing w:before="100" w:beforeAutospacing="1" w:after="100" w:afterAutospacing="1"/>
    </w:pPr>
    <w:rPr>
      <w:rFonts w:ascii="Arial" w:hAnsi="Arial" w:cs="Arial"/>
      <w:color w:val="333333"/>
    </w:rPr>
  </w:style>
  <w:style w:type="paragraph" w:styleId="BalloonText">
    <w:name w:val="Balloon Text"/>
    <w:basedOn w:val="Normal"/>
    <w:link w:val="BalloonTextChar"/>
    <w:rsid w:val="00D81C26"/>
    <w:rPr>
      <w:rFonts w:ascii="Tahoma" w:hAnsi="Tahoma" w:cs="Tahoma"/>
      <w:sz w:val="16"/>
      <w:szCs w:val="16"/>
    </w:rPr>
  </w:style>
  <w:style w:type="character" w:customStyle="1" w:styleId="BalloonTextChar">
    <w:name w:val="Balloon Text Char"/>
    <w:basedOn w:val="DefaultParagraphFont"/>
    <w:link w:val="BalloonText"/>
    <w:rsid w:val="00D81C26"/>
    <w:rPr>
      <w:rFonts w:ascii="Tahoma" w:hAnsi="Tahoma" w:cs="Tahoma"/>
      <w:sz w:val="16"/>
      <w:szCs w:val="16"/>
    </w:rPr>
  </w:style>
  <w:style w:type="table" w:styleId="TableGrid">
    <w:name w:val="Table Grid"/>
    <w:basedOn w:val="TableNormal"/>
    <w:rsid w:val="0053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rsid w:val="00CB097B"/>
  </w:style>
  <w:style w:type="paragraph" w:customStyle="1" w:styleId="p24">
    <w:name w:val="p24"/>
    <w:basedOn w:val="Normal"/>
    <w:rsid w:val="00ED57BD"/>
    <w:pPr>
      <w:spacing w:line="280" w:lineRule="atLeast"/>
      <w:ind w:left="720" w:hanging="720"/>
      <w:jc w:val="both"/>
    </w:pPr>
    <w:rPr>
      <w:sz w:val="24"/>
    </w:rPr>
  </w:style>
  <w:style w:type="paragraph" w:styleId="BodyText3">
    <w:name w:val="Body Text 3"/>
    <w:basedOn w:val="Normal"/>
    <w:link w:val="BodyText3Char"/>
    <w:rsid w:val="00ED57BD"/>
    <w:pPr>
      <w:jc w:val="both"/>
    </w:pPr>
    <w:rPr>
      <w:rFonts w:ascii="Arial" w:hAnsi="Arial"/>
      <w:snapToGrid w:val="0"/>
      <w:sz w:val="24"/>
    </w:rPr>
  </w:style>
  <w:style w:type="character" w:customStyle="1" w:styleId="BodyText3Char">
    <w:name w:val="Body Text 3 Char"/>
    <w:basedOn w:val="DefaultParagraphFont"/>
    <w:link w:val="BodyText3"/>
    <w:rsid w:val="00ED57BD"/>
    <w:rPr>
      <w:rFonts w:ascii="Arial" w:hAnsi="Arial"/>
      <w:snapToGrid w:val="0"/>
      <w:sz w:val="24"/>
    </w:rPr>
  </w:style>
  <w:style w:type="paragraph" w:styleId="BodyText">
    <w:name w:val="Body Text"/>
    <w:basedOn w:val="Normal"/>
    <w:link w:val="BodyTextChar"/>
    <w:rsid w:val="00002338"/>
    <w:pPr>
      <w:spacing w:after="120"/>
    </w:pPr>
  </w:style>
  <w:style w:type="character" w:customStyle="1" w:styleId="BodyTextChar">
    <w:name w:val="Body Text Char"/>
    <w:basedOn w:val="DefaultParagraphFont"/>
    <w:link w:val="BodyText"/>
    <w:rsid w:val="00002338"/>
  </w:style>
  <w:style w:type="paragraph" w:styleId="BodyText2">
    <w:name w:val="Body Text 2"/>
    <w:basedOn w:val="Normal"/>
    <w:link w:val="BodyText2Char"/>
    <w:rsid w:val="00002338"/>
    <w:pPr>
      <w:spacing w:after="120" w:line="480" w:lineRule="auto"/>
    </w:pPr>
  </w:style>
  <w:style w:type="character" w:customStyle="1" w:styleId="BodyText2Char">
    <w:name w:val="Body Text 2 Char"/>
    <w:basedOn w:val="DefaultParagraphFont"/>
    <w:link w:val="BodyText2"/>
    <w:rsid w:val="00002338"/>
  </w:style>
  <w:style w:type="paragraph" w:styleId="EndnoteText">
    <w:name w:val="endnote text"/>
    <w:basedOn w:val="Normal"/>
    <w:link w:val="EndnoteTextChar"/>
    <w:rsid w:val="00002338"/>
    <w:pPr>
      <w:widowControl w:val="0"/>
    </w:pPr>
    <w:rPr>
      <w:rFonts w:ascii="Univers" w:hAnsi="Univers"/>
      <w:sz w:val="24"/>
    </w:rPr>
  </w:style>
  <w:style w:type="character" w:customStyle="1" w:styleId="EndnoteTextChar">
    <w:name w:val="Endnote Text Char"/>
    <w:basedOn w:val="DefaultParagraphFont"/>
    <w:link w:val="EndnoteText"/>
    <w:rsid w:val="00002338"/>
    <w:rPr>
      <w:rFonts w:ascii="Univers" w:hAnsi="Univer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C4E1E99C83284479E2DC813269486F6" ma:contentTypeVersion="0" ma:contentTypeDescription="Create a new document." ma:contentTypeScope="" ma:versionID="a89e67bba978c2437ed3b3881c528f45">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3DA1C82D-B258-4208-B89B-F5BFB68467B6}">
  <ds:schemaRefs>
    <ds:schemaRef ds:uri="http://schemas.microsoft.com/sharepoint/v3/contenttype/forms"/>
  </ds:schemaRefs>
</ds:datastoreItem>
</file>

<file path=customXml/itemProps2.xml><?xml version="1.0" encoding="utf-8"?>
<ds:datastoreItem xmlns:ds="http://schemas.openxmlformats.org/officeDocument/2006/customXml" ds:itemID="{AE38A887-F9E3-4F58-8F2B-D25C22E6CE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FA335C23-E9C6-4D7A-B192-F5C2950F3DBD}">
  <ds:schemaRefs>
    <ds:schemaRef ds:uri="http://schemas.openxmlformats.org/package/2006/metadata/core-properties"/>
    <ds:schemaRef ds:uri="http://purl.org/dc/dcmitype/"/>
    <ds:schemaRef ds:uri="http://purl.org/dc/elements/1.1/"/>
    <ds:schemaRef ds:uri="http://schemas.microsoft.com/office/2006/metadata/properties"/>
    <ds:schemaRef ds:uri="http://schemas.microsoft.com/office/2006/documentManagement/types"/>
    <ds:schemaRef ds:uri="http://purl.org/dc/term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10</Pages>
  <Words>2545</Words>
  <Characters>14642</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INDEX TO WRITTEN SAFETY PROGRAM</vt:lpstr>
    </vt:vector>
  </TitlesOfParts>
  <Company/>
  <LinksUpToDate>false</LinksUpToDate>
  <CharactersWithSpaces>17153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INDEX TO WRITTEN SAFETY PROGRAM</dc:title>
  <dc:subject/>
  <dc:creator>Kenneth Hughes</dc:creator>
  <cp:keywords/>
  <cp:lastModifiedBy>Scott Eder</cp:lastModifiedBy>
  <cp:revision>8</cp:revision>
  <cp:lastPrinted>2011-10-07T18:33:00Z</cp:lastPrinted>
  <dcterms:created xsi:type="dcterms:W3CDTF">2016-06-13T15:14:00Z</dcterms:created>
  <dcterms:modified xsi:type="dcterms:W3CDTF">2019-06-07T13:40:00Z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0x0101007C4E1E99C83284479E2DC813269486F6</vt:lpwstr>
  </property>
</Properties>
</file>