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7AF7" w14:textId="77777777" w:rsidR="002F3F8A" w:rsidRDefault="002F3F8A">
      <w:pPr>
        <w:jc w:val="both"/>
        <w:rPr>
          <w:rFonts w:ascii="Arial" w:hAnsi="Arial"/>
          <w:b/>
          <w:sz w:val="24"/>
        </w:rPr>
      </w:pPr>
    </w:p>
    <w:p w14:paraId="48A07AF8" w14:textId="77777777" w:rsidR="002F3F8A" w:rsidRDefault="002F3F8A">
      <w:pPr>
        <w:jc w:val="both"/>
        <w:rPr>
          <w:rFonts w:ascii="Arial" w:hAnsi="Arial"/>
          <w:b/>
          <w:sz w:val="24"/>
        </w:rPr>
      </w:pPr>
      <w:r>
        <w:rPr>
          <w:rFonts w:ascii="Arial" w:hAnsi="Arial"/>
          <w:b/>
          <w:sz w:val="24"/>
        </w:rPr>
        <w:t>PURPOSE:</w:t>
      </w:r>
    </w:p>
    <w:p w14:paraId="48A07AF9" w14:textId="77777777" w:rsidR="002F3F8A" w:rsidRDefault="002F3F8A">
      <w:pPr>
        <w:jc w:val="both"/>
        <w:rPr>
          <w:rFonts w:ascii="Arial" w:hAnsi="Arial"/>
          <w:sz w:val="24"/>
        </w:rPr>
      </w:pPr>
    </w:p>
    <w:p w14:paraId="48A07AFA" w14:textId="77777777" w:rsidR="002F3F8A" w:rsidRDefault="002F3F8A">
      <w:pPr>
        <w:pStyle w:val="BodyText"/>
        <w:jc w:val="both"/>
        <w:rPr>
          <w:rFonts w:ascii="Arial" w:hAnsi="Arial"/>
        </w:rPr>
      </w:pPr>
      <w:r>
        <w:rPr>
          <w:rFonts w:ascii="Arial" w:hAnsi="Arial"/>
        </w:rPr>
        <w:t xml:space="preserve">Wagner-Meinert, </w:t>
      </w:r>
      <w:r w:rsidR="00E039E8">
        <w:rPr>
          <w:rFonts w:ascii="Arial" w:hAnsi="Arial"/>
        </w:rPr>
        <w:t>LLC</w:t>
      </w:r>
      <w:r>
        <w:rPr>
          <w:rFonts w:ascii="Arial" w:hAnsi="Arial"/>
        </w:rPr>
        <w:t xml:space="preserve"> recognizes the importance of providing proper personal Protective Equipment to our employees. The safety of employees continues to be our number one goal. A comprehensive Personal Protection Program can only be accomplished through the close cooperation of workers and management. The Personal Protective Equipment Program is designed to provide strict guidelines for the use of Personal Protective Equipment. </w:t>
      </w:r>
    </w:p>
    <w:p w14:paraId="48A07AFB" w14:textId="77777777" w:rsidR="002F3F8A" w:rsidRDefault="002F3F8A">
      <w:pPr>
        <w:jc w:val="both"/>
        <w:rPr>
          <w:rFonts w:ascii="Arial" w:hAnsi="Arial"/>
          <w:b/>
          <w:sz w:val="24"/>
        </w:rPr>
      </w:pPr>
    </w:p>
    <w:p w14:paraId="48A07AFC" w14:textId="77777777" w:rsidR="002F3F8A" w:rsidRDefault="002F3F8A">
      <w:pPr>
        <w:jc w:val="both"/>
        <w:rPr>
          <w:rFonts w:ascii="Arial" w:hAnsi="Arial"/>
          <w:sz w:val="24"/>
        </w:rPr>
      </w:pPr>
      <w:r>
        <w:rPr>
          <w:rFonts w:ascii="Arial" w:hAnsi="Arial"/>
          <w:b/>
          <w:sz w:val="24"/>
        </w:rPr>
        <w:t>SCOPE:</w:t>
      </w:r>
    </w:p>
    <w:p w14:paraId="48A07AFD" w14:textId="77777777" w:rsidR="002F3F8A" w:rsidRDefault="002F3F8A">
      <w:pPr>
        <w:pStyle w:val="BodyText"/>
        <w:ind w:left="720"/>
        <w:jc w:val="both"/>
        <w:rPr>
          <w:rFonts w:ascii="Arial" w:hAnsi="Arial"/>
        </w:rPr>
      </w:pPr>
    </w:p>
    <w:p w14:paraId="48A07AFE" w14:textId="77777777" w:rsidR="002F3F8A" w:rsidRDefault="002F3F8A">
      <w:pPr>
        <w:pStyle w:val="BodyText"/>
        <w:jc w:val="both"/>
        <w:rPr>
          <w:rFonts w:ascii="Arial" w:hAnsi="Arial"/>
        </w:rPr>
      </w:pPr>
      <w:r>
        <w:rPr>
          <w:rFonts w:ascii="Arial" w:hAnsi="Arial"/>
        </w:rPr>
        <w:t>A comprehensive Personal Protection Program has been implemented comprising many elements. It includes the specific safety equipment to be used by personnel while performing job duties.</w:t>
      </w:r>
    </w:p>
    <w:p w14:paraId="48A07AFF" w14:textId="77777777" w:rsidR="002F3F8A" w:rsidRDefault="002F3F8A">
      <w:pPr>
        <w:jc w:val="both"/>
        <w:rPr>
          <w:rFonts w:ascii="Arial" w:hAnsi="Arial"/>
          <w:sz w:val="24"/>
        </w:rPr>
      </w:pPr>
    </w:p>
    <w:p w14:paraId="48A07B00" w14:textId="77777777" w:rsidR="002F3F8A" w:rsidRDefault="002F3F8A">
      <w:pPr>
        <w:pStyle w:val="BodyText"/>
        <w:ind w:left="720"/>
        <w:jc w:val="both"/>
        <w:rPr>
          <w:rFonts w:ascii="Arial" w:hAnsi="Arial"/>
        </w:rPr>
      </w:pPr>
      <w:r>
        <w:rPr>
          <w:rFonts w:ascii="Arial" w:hAnsi="Arial"/>
        </w:rPr>
        <w:t>Some Examples of personal protective equipment for use while servicing ammonia refrigeration systems include:</w:t>
      </w:r>
    </w:p>
    <w:p w14:paraId="48A07B01" w14:textId="77777777" w:rsidR="002F3F8A" w:rsidRDefault="002F3F8A">
      <w:pPr>
        <w:pStyle w:val="BodyText"/>
        <w:ind w:left="720"/>
        <w:jc w:val="both"/>
        <w:rPr>
          <w:rFonts w:ascii="Arial" w:hAnsi="Arial"/>
        </w:rPr>
      </w:pPr>
    </w:p>
    <w:p w14:paraId="48A07B02" w14:textId="77777777" w:rsidR="002F3F8A" w:rsidRDefault="002F3F8A">
      <w:pPr>
        <w:ind w:left="1440"/>
        <w:jc w:val="both"/>
        <w:rPr>
          <w:rFonts w:ascii="Arial" w:hAnsi="Arial"/>
          <w:sz w:val="24"/>
        </w:rPr>
      </w:pPr>
      <w:r>
        <w:rPr>
          <w:rFonts w:ascii="Arial" w:hAnsi="Arial"/>
          <w:sz w:val="24"/>
        </w:rPr>
        <w:t>Twin Cartridge Respirators</w:t>
      </w:r>
    </w:p>
    <w:p w14:paraId="48A07B03" w14:textId="77777777" w:rsidR="002F3F8A" w:rsidRDefault="002F3F8A">
      <w:pPr>
        <w:ind w:left="1440"/>
        <w:jc w:val="both"/>
        <w:rPr>
          <w:rFonts w:ascii="Arial" w:hAnsi="Arial"/>
          <w:sz w:val="24"/>
        </w:rPr>
      </w:pPr>
      <w:r>
        <w:rPr>
          <w:rFonts w:ascii="Arial" w:hAnsi="Arial"/>
          <w:sz w:val="24"/>
        </w:rPr>
        <w:t>Industrial style Respirators</w:t>
      </w:r>
    </w:p>
    <w:p w14:paraId="48A07B04" w14:textId="77777777" w:rsidR="002F3F8A" w:rsidRDefault="002F3F8A">
      <w:pPr>
        <w:ind w:left="1440"/>
        <w:jc w:val="both"/>
        <w:rPr>
          <w:rFonts w:ascii="Arial" w:hAnsi="Arial"/>
          <w:sz w:val="24"/>
        </w:rPr>
      </w:pPr>
      <w:r>
        <w:rPr>
          <w:rFonts w:ascii="Arial" w:hAnsi="Arial"/>
          <w:sz w:val="24"/>
        </w:rPr>
        <w:t>Self Contained Breathing Apparatus (SCBA)</w:t>
      </w:r>
    </w:p>
    <w:p w14:paraId="48A07B05" w14:textId="77777777" w:rsidR="002F3F8A" w:rsidRDefault="002F3F8A">
      <w:pPr>
        <w:ind w:left="1440"/>
        <w:jc w:val="both"/>
        <w:rPr>
          <w:rFonts w:ascii="Arial" w:hAnsi="Arial"/>
          <w:sz w:val="24"/>
        </w:rPr>
      </w:pPr>
      <w:r>
        <w:rPr>
          <w:rFonts w:ascii="Arial" w:hAnsi="Arial"/>
          <w:sz w:val="24"/>
        </w:rPr>
        <w:t>Lanyards and Lifelines</w:t>
      </w:r>
    </w:p>
    <w:p w14:paraId="48A07B06" w14:textId="77777777" w:rsidR="002F3F8A" w:rsidRDefault="002F3F8A">
      <w:pPr>
        <w:ind w:left="1440"/>
        <w:jc w:val="both"/>
        <w:rPr>
          <w:rFonts w:ascii="Arial" w:hAnsi="Arial"/>
          <w:sz w:val="24"/>
        </w:rPr>
      </w:pPr>
      <w:r>
        <w:rPr>
          <w:rFonts w:ascii="Arial" w:hAnsi="Arial"/>
          <w:sz w:val="24"/>
        </w:rPr>
        <w:t>Steel toe shoes</w:t>
      </w:r>
    </w:p>
    <w:p w14:paraId="48A07B07" w14:textId="77777777" w:rsidR="002F3F8A" w:rsidRDefault="002F3F8A">
      <w:pPr>
        <w:ind w:left="1440"/>
        <w:jc w:val="both"/>
        <w:rPr>
          <w:rFonts w:ascii="Arial" w:hAnsi="Arial"/>
          <w:sz w:val="24"/>
        </w:rPr>
      </w:pPr>
      <w:r>
        <w:rPr>
          <w:rFonts w:ascii="Arial" w:hAnsi="Arial"/>
          <w:sz w:val="24"/>
        </w:rPr>
        <w:t>Hearing Protection</w:t>
      </w:r>
    </w:p>
    <w:p w14:paraId="48A07B08" w14:textId="77777777" w:rsidR="002F3F8A" w:rsidRDefault="002F3F8A">
      <w:pPr>
        <w:ind w:left="1440"/>
        <w:jc w:val="both"/>
        <w:rPr>
          <w:rFonts w:ascii="Arial" w:hAnsi="Arial"/>
          <w:sz w:val="24"/>
        </w:rPr>
      </w:pPr>
      <w:r>
        <w:rPr>
          <w:rFonts w:ascii="Arial" w:hAnsi="Arial"/>
          <w:sz w:val="24"/>
        </w:rPr>
        <w:t>Face shields</w:t>
      </w:r>
    </w:p>
    <w:p w14:paraId="48A07B09" w14:textId="77777777" w:rsidR="002F3F8A" w:rsidRDefault="002F3F8A">
      <w:pPr>
        <w:ind w:left="1440"/>
        <w:jc w:val="both"/>
        <w:rPr>
          <w:rFonts w:ascii="Arial" w:hAnsi="Arial"/>
          <w:sz w:val="24"/>
        </w:rPr>
      </w:pPr>
      <w:r>
        <w:rPr>
          <w:rFonts w:ascii="Arial" w:hAnsi="Arial"/>
          <w:sz w:val="24"/>
        </w:rPr>
        <w:t>Hard Hats</w:t>
      </w:r>
    </w:p>
    <w:p w14:paraId="48A07B0A" w14:textId="77777777" w:rsidR="002F3F8A" w:rsidRDefault="002F3F8A">
      <w:pPr>
        <w:ind w:left="1440"/>
        <w:jc w:val="both"/>
        <w:rPr>
          <w:rFonts w:ascii="Arial" w:hAnsi="Arial"/>
          <w:b/>
          <w:sz w:val="24"/>
        </w:rPr>
      </w:pPr>
    </w:p>
    <w:p w14:paraId="48A07B0B" w14:textId="77777777" w:rsidR="002F3F8A" w:rsidRDefault="002F3F8A">
      <w:pPr>
        <w:jc w:val="both"/>
        <w:rPr>
          <w:rFonts w:ascii="Arial" w:hAnsi="Arial"/>
          <w:b/>
          <w:sz w:val="24"/>
        </w:rPr>
      </w:pPr>
    </w:p>
    <w:p w14:paraId="48A07B0C" w14:textId="77777777" w:rsidR="002F3F8A" w:rsidRDefault="002F3F8A">
      <w:pPr>
        <w:jc w:val="both"/>
        <w:rPr>
          <w:rFonts w:ascii="Arial" w:hAnsi="Arial"/>
          <w:b/>
          <w:sz w:val="24"/>
        </w:rPr>
      </w:pPr>
    </w:p>
    <w:p w14:paraId="48A07B0D" w14:textId="77777777" w:rsidR="002F3F8A" w:rsidRDefault="00C24817">
      <w:pPr>
        <w:jc w:val="both"/>
        <w:rPr>
          <w:rFonts w:ascii="Arial" w:hAnsi="Arial"/>
          <w:b/>
          <w:sz w:val="24"/>
        </w:rPr>
      </w:pPr>
      <w:r>
        <w:rPr>
          <w:rFonts w:ascii="Arial" w:hAnsi="Arial"/>
          <w:b/>
          <w:sz w:val="24"/>
        </w:rPr>
        <w:br w:type="page"/>
      </w:r>
    </w:p>
    <w:p w14:paraId="48A07B0E" w14:textId="77777777" w:rsidR="002F3F8A" w:rsidRDefault="002F3F8A">
      <w:pPr>
        <w:jc w:val="both"/>
        <w:rPr>
          <w:rFonts w:ascii="Arial" w:hAnsi="Arial"/>
          <w:sz w:val="24"/>
        </w:rPr>
      </w:pPr>
      <w:r>
        <w:rPr>
          <w:rFonts w:ascii="Arial" w:hAnsi="Arial"/>
          <w:b/>
          <w:sz w:val="24"/>
        </w:rPr>
        <w:lastRenderedPageBreak/>
        <w:t>REFERENCES:</w:t>
      </w:r>
    </w:p>
    <w:p w14:paraId="48A07B0F" w14:textId="77777777" w:rsidR="002F3F8A" w:rsidRDefault="002F3F8A">
      <w:pPr>
        <w:ind w:left="1440" w:hanging="1440"/>
        <w:jc w:val="both"/>
        <w:rPr>
          <w:rFonts w:ascii="Arial" w:hAnsi="Arial"/>
          <w:sz w:val="24"/>
        </w:rPr>
      </w:pPr>
    </w:p>
    <w:p w14:paraId="48A07B10" w14:textId="77777777" w:rsidR="002F3F8A" w:rsidRDefault="002F3F8A">
      <w:pPr>
        <w:ind w:left="1440" w:hanging="720"/>
        <w:jc w:val="both"/>
        <w:rPr>
          <w:rFonts w:ascii="Arial" w:hAnsi="Arial"/>
          <w:sz w:val="24"/>
        </w:rPr>
      </w:pPr>
      <w:r>
        <w:rPr>
          <w:rFonts w:ascii="Arial" w:hAnsi="Arial"/>
          <w:sz w:val="24"/>
        </w:rPr>
        <w:t>A)</w:t>
      </w:r>
      <w:r>
        <w:rPr>
          <w:rFonts w:ascii="Arial" w:hAnsi="Arial"/>
          <w:sz w:val="24"/>
        </w:rPr>
        <w:tab/>
        <w:t xml:space="preserve">Personal Protective Equipment. 29 CFR Part 1910.132, 133, 134, 135, 136, 137, and 138 Occupational Safety and Health Standards for General Industry. </w:t>
      </w:r>
    </w:p>
    <w:p w14:paraId="48A07B11" w14:textId="77777777" w:rsidR="002F3F8A" w:rsidRDefault="002F3F8A">
      <w:pPr>
        <w:jc w:val="both"/>
        <w:rPr>
          <w:rFonts w:ascii="Arial" w:hAnsi="Arial"/>
          <w:sz w:val="24"/>
        </w:rPr>
      </w:pPr>
    </w:p>
    <w:p w14:paraId="48A07B12" w14:textId="77777777" w:rsidR="002F3F8A" w:rsidRDefault="002F3F8A">
      <w:pPr>
        <w:rPr>
          <w:rFonts w:ascii="Arial" w:hAnsi="Arial"/>
          <w:sz w:val="24"/>
        </w:rPr>
      </w:pPr>
      <w:r>
        <w:rPr>
          <w:rFonts w:ascii="Arial" w:hAnsi="Arial"/>
          <w:sz w:val="24"/>
        </w:rPr>
        <w:tab/>
        <w:t>C)</w:t>
      </w:r>
      <w:r>
        <w:rPr>
          <w:rFonts w:ascii="Arial" w:hAnsi="Arial"/>
          <w:sz w:val="24"/>
        </w:rPr>
        <w:tab/>
        <w:t xml:space="preserve">Part 1926--Safety </w:t>
      </w:r>
      <w:proofErr w:type="gramStart"/>
      <w:r>
        <w:rPr>
          <w:rFonts w:ascii="Arial" w:hAnsi="Arial"/>
          <w:sz w:val="24"/>
        </w:rPr>
        <w:t>And</w:t>
      </w:r>
      <w:proofErr w:type="gramEnd"/>
      <w:r>
        <w:rPr>
          <w:rFonts w:ascii="Arial" w:hAnsi="Arial"/>
          <w:sz w:val="24"/>
        </w:rPr>
        <w:t xml:space="preserve"> Health Regulations For Construction </w:t>
      </w:r>
    </w:p>
    <w:p w14:paraId="48A07B13" w14:textId="77777777" w:rsidR="002F3F8A" w:rsidRDefault="002F3F8A">
      <w:pPr>
        <w:jc w:val="both"/>
        <w:rPr>
          <w:rFonts w:ascii="Arial" w:hAnsi="Arial"/>
          <w:sz w:val="24"/>
        </w:rPr>
      </w:pPr>
    </w:p>
    <w:p w14:paraId="48A07B14" w14:textId="77777777" w:rsidR="002F3F8A" w:rsidRDefault="002F3F8A">
      <w:pPr>
        <w:jc w:val="both"/>
        <w:rPr>
          <w:rFonts w:ascii="Arial" w:hAnsi="Arial"/>
          <w:b/>
          <w:sz w:val="24"/>
        </w:rPr>
      </w:pPr>
    </w:p>
    <w:p w14:paraId="48A07B15" w14:textId="77777777" w:rsidR="002F3F8A" w:rsidRDefault="002F3F8A">
      <w:pPr>
        <w:jc w:val="both"/>
        <w:rPr>
          <w:rFonts w:ascii="Arial" w:hAnsi="Arial"/>
          <w:sz w:val="24"/>
        </w:rPr>
      </w:pPr>
      <w:r>
        <w:rPr>
          <w:rFonts w:ascii="Arial" w:hAnsi="Arial"/>
          <w:b/>
          <w:sz w:val="24"/>
        </w:rPr>
        <w:t>PROCEDURES:</w:t>
      </w:r>
    </w:p>
    <w:p w14:paraId="48A07B16" w14:textId="77777777" w:rsidR="002F3F8A" w:rsidRDefault="002F3F8A">
      <w:pPr>
        <w:jc w:val="both"/>
        <w:rPr>
          <w:rFonts w:ascii="Arial" w:hAnsi="Arial"/>
          <w:sz w:val="24"/>
        </w:rPr>
      </w:pPr>
    </w:p>
    <w:p w14:paraId="48A07B17" w14:textId="77777777" w:rsidR="002F3F8A" w:rsidRDefault="002F3F8A">
      <w:pPr>
        <w:jc w:val="both"/>
        <w:rPr>
          <w:rFonts w:ascii="Arial" w:hAnsi="Arial"/>
          <w:sz w:val="24"/>
        </w:rPr>
      </w:pPr>
      <w:r>
        <w:rPr>
          <w:rFonts w:ascii="Arial" w:hAnsi="Arial"/>
          <w:sz w:val="24"/>
        </w:rPr>
        <w:t xml:space="preserve">Wagner-Meinert, </w:t>
      </w:r>
      <w:r w:rsidR="00E039E8">
        <w:rPr>
          <w:rFonts w:ascii="Arial" w:hAnsi="Arial"/>
          <w:sz w:val="24"/>
        </w:rPr>
        <w:t>LLC</w:t>
      </w:r>
      <w:r>
        <w:rPr>
          <w:rFonts w:ascii="Arial" w:hAnsi="Arial"/>
          <w:sz w:val="24"/>
        </w:rPr>
        <w:t>’ Personal Protection Program is composed of written procedures for each of the elements of the program, including:</w:t>
      </w:r>
    </w:p>
    <w:p w14:paraId="48A07B18" w14:textId="77777777" w:rsidR="002F3F8A" w:rsidRDefault="002F3F8A">
      <w:pPr>
        <w:ind w:left="2160"/>
        <w:jc w:val="both"/>
        <w:rPr>
          <w:rFonts w:ascii="Arial" w:hAnsi="Arial"/>
          <w:sz w:val="24"/>
        </w:rPr>
      </w:pPr>
    </w:p>
    <w:p w14:paraId="48A07B19" w14:textId="77777777" w:rsidR="002F3F8A" w:rsidRDefault="002F3F8A">
      <w:pPr>
        <w:ind w:firstLine="720"/>
        <w:jc w:val="both"/>
        <w:rPr>
          <w:rFonts w:ascii="Arial" w:hAnsi="Arial"/>
          <w:b/>
          <w:sz w:val="24"/>
        </w:rPr>
      </w:pPr>
      <w:r>
        <w:rPr>
          <w:rFonts w:ascii="Arial" w:hAnsi="Arial"/>
          <w:b/>
          <w:sz w:val="24"/>
        </w:rPr>
        <w:t>1.0</w:t>
      </w:r>
      <w:r>
        <w:rPr>
          <w:rFonts w:ascii="Arial" w:hAnsi="Arial"/>
          <w:b/>
          <w:sz w:val="24"/>
        </w:rPr>
        <w:tab/>
        <w:t>GENERAL REQUIREMENTS</w:t>
      </w:r>
    </w:p>
    <w:p w14:paraId="48A07B1A" w14:textId="77777777" w:rsidR="002F3F8A" w:rsidRDefault="002F3F8A">
      <w:pPr>
        <w:ind w:firstLine="720"/>
        <w:jc w:val="both"/>
        <w:rPr>
          <w:rFonts w:ascii="Arial" w:hAnsi="Arial"/>
          <w:b/>
          <w:sz w:val="24"/>
        </w:rPr>
      </w:pPr>
      <w:r>
        <w:rPr>
          <w:rFonts w:ascii="Arial" w:hAnsi="Arial"/>
          <w:b/>
          <w:sz w:val="24"/>
        </w:rPr>
        <w:t>2.0</w:t>
      </w:r>
      <w:r>
        <w:rPr>
          <w:rFonts w:ascii="Arial" w:hAnsi="Arial"/>
          <w:b/>
          <w:sz w:val="24"/>
        </w:rPr>
        <w:tab/>
        <w:t>HAZARD ASSESSMENT</w:t>
      </w:r>
    </w:p>
    <w:p w14:paraId="48A07B1B" w14:textId="77777777" w:rsidR="002F3F8A" w:rsidRDefault="002F3F8A">
      <w:pPr>
        <w:ind w:firstLine="720"/>
        <w:jc w:val="both"/>
        <w:rPr>
          <w:rFonts w:ascii="Arial" w:hAnsi="Arial"/>
          <w:b/>
          <w:sz w:val="24"/>
        </w:rPr>
      </w:pPr>
      <w:r>
        <w:rPr>
          <w:rFonts w:ascii="Arial" w:hAnsi="Arial"/>
          <w:b/>
          <w:sz w:val="24"/>
        </w:rPr>
        <w:t>3.0</w:t>
      </w:r>
      <w:r>
        <w:rPr>
          <w:rFonts w:ascii="Arial" w:hAnsi="Arial"/>
          <w:b/>
          <w:sz w:val="24"/>
        </w:rPr>
        <w:tab/>
        <w:t>EYE AND FACE PROTECTION</w:t>
      </w:r>
    </w:p>
    <w:p w14:paraId="48A07B1C" w14:textId="77777777" w:rsidR="002F3F8A" w:rsidRDefault="002F3F8A">
      <w:pPr>
        <w:ind w:firstLine="720"/>
        <w:jc w:val="both"/>
        <w:rPr>
          <w:rFonts w:ascii="Arial" w:hAnsi="Arial"/>
          <w:b/>
          <w:sz w:val="24"/>
        </w:rPr>
      </w:pPr>
      <w:r>
        <w:rPr>
          <w:rFonts w:ascii="Arial" w:hAnsi="Arial"/>
          <w:b/>
          <w:sz w:val="24"/>
        </w:rPr>
        <w:t>4.0</w:t>
      </w:r>
      <w:r>
        <w:rPr>
          <w:rFonts w:ascii="Arial" w:hAnsi="Arial"/>
          <w:b/>
          <w:sz w:val="24"/>
        </w:rPr>
        <w:tab/>
        <w:t>RESPIRATORY PROTECTION</w:t>
      </w:r>
    </w:p>
    <w:p w14:paraId="48A07B1D" w14:textId="77777777" w:rsidR="002F3F8A" w:rsidRDefault="002F3F8A">
      <w:pPr>
        <w:ind w:firstLine="720"/>
        <w:jc w:val="both"/>
        <w:rPr>
          <w:rFonts w:ascii="Arial" w:hAnsi="Arial"/>
          <w:b/>
          <w:sz w:val="24"/>
        </w:rPr>
      </w:pPr>
      <w:r>
        <w:rPr>
          <w:rFonts w:ascii="Arial" w:hAnsi="Arial"/>
          <w:b/>
          <w:sz w:val="24"/>
        </w:rPr>
        <w:t>5.0</w:t>
      </w:r>
      <w:r>
        <w:rPr>
          <w:rFonts w:ascii="Arial" w:hAnsi="Arial"/>
          <w:b/>
          <w:sz w:val="24"/>
        </w:rPr>
        <w:tab/>
        <w:t>HEAD PROTECTION</w:t>
      </w:r>
    </w:p>
    <w:p w14:paraId="48A07B1E" w14:textId="77777777" w:rsidR="002F3F8A" w:rsidRDefault="002F3F8A">
      <w:pPr>
        <w:ind w:firstLine="720"/>
        <w:jc w:val="both"/>
        <w:rPr>
          <w:rFonts w:ascii="Arial" w:hAnsi="Arial"/>
          <w:b/>
          <w:sz w:val="24"/>
        </w:rPr>
      </w:pPr>
      <w:r>
        <w:rPr>
          <w:rFonts w:ascii="Arial" w:hAnsi="Arial"/>
          <w:b/>
          <w:sz w:val="24"/>
        </w:rPr>
        <w:t>6.0</w:t>
      </w:r>
      <w:r>
        <w:rPr>
          <w:rFonts w:ascii="Arial" w:hAnsi="Arial"/>
          <w:b/>
          <w:sz w:val="24"/>
        </w:rPr>
        <w:tab/>
        <w:t>FOOT PROTECTION</w:t>
      </w:r>
    </w:p>
    <w:p w14:paraId="48A07B1F" w14:textId="77777777" w:rsidR="002F3F8A" w:rsidRDefault="002F3F8A">
      <w:pPr>
        <w:ind w:firstLine="720"/>
        <w:jc w:val="both"/>
        <w:rPr>
          <w:rFonts w:ascii="Arial" w:hAnsi="Arial"/>
          <w:b/>
          <w:sz w:val="24"/>
        </w:rPr>
      </w:pPr>
      <w:r>
        <w:rPr>
          <w:rFonts w:ascii="Arial" w:hAnsi="Arial"/>
          <w:b/>
          <w:sz w:val="24"/>
        </w:rPr>
        <w:t>7.0</w:t>
      </w:r>
      <w:r>
        <w:rPr>
          <w:rFonts w:ascii="Arial" w:hAnsi="Arial"/>
          <w:b/>
          <w:sz w:val="24"/>
        </w:rPr>
        <w:tab/>
        <w:t>ELECTRICAL PROTECTIVE EQUIPMENT</w:t>
      </w:r>
    </w:p>
    <w:p w14:paraId="48A07B20" w14:textId="77777777" w:rsidR="002F3F8A" w:rsidRDefault="002F3F8A">
      <w:pPr>
        <w:ind w:firstLine="720"/>
        <w:jc w:val="both"/>
        <w:rPr>
          <w:rFonts w:ascii="Arial" w:hAnsi="Arial"/>
          <w:b/>
          <w:sz w:val="24"/>
        </w:rPr>
      </w:pPr>
      <w:r>
        <w:rPr>
          <w:rFonts w:ascii="Arial" w:hAnsi="Arial"/>
          <w:b/>
          <w:sz w:val="24"/>
        </w:rPr>
        <w:t>8.0</w:t>
      </w:r>
      <w:r>
        <w:rPr>
          <w:rFonts w:ascii="Arial" w:hAnsi="Arial"/>
          <w:b/>
          <w:sz w:val="24"/>
        </w:rPr>
        <w:tab/>
        <w:t>HAND PROTECTION</w:t>
      </w:r>
    </w:p>
    <w:p w14:paraId="48A07B21" w14:textId="77777777" w:rsidR="002F3F8A" w:rsidRDefault="002F3F8A">
      <w:pPr>
        <w:jc w:val="both"/>
        <w:rPr>
          <w:rFonts w:ascii="Arial" w:hAnsi="Arial"/>
          <w:sz w:val="24"/>
        </w:rPr>
      </w:pPr>
    </w:p>
    <w:p w14:paraId="48A07B22" w14:textId="77777777" w:rsidR="002F3F8A" w:rsidRDefault="002F3F8A">
      <w:pPr>
        <w:jc w:val="both"/>
        <w:rPr>
          <w:rFonts w:ascii="Arial" w:hAnsi="Arial"/>
          <w:b/>
          <w:sz w:val="24"/>
        </w:rPr>
      </w:pPr>
      <w:r>
        <w:rPr>
          <w:rFonts w:ascii="Arial" w:hAnsi="Arial"/>
          <w:b/>
          <w:sz w:val="24"/>
        </w:rPr>
        <w:t>1.0</w:t>
      </w:r>
      <w:r>
        <w:rPr>
          <w:rFonts w:ascii="Arial" w:hAnsi="Arial"/>
          <w:b/>
          <w:sz w:val="24"/>
        </w:rPr>
        <w:tab/>
        <w:t>GENERAL REQUIREMENTS</w:t>
      </w:r>
    </w:p>
    <w:p w14:paraId="48A07B23" w14:textId="77777777" w:rsidR="002F3F8A" w:rsidRDefault="002F3F8A">
      <w:pPr>
        <w:jc w:val="both"/>
        <w:rPr>
          <w:rFonts w:ascii="Arial" w:hAnsi="Arial"/>
          <w:sz w:val="24"/>
        </w:rPr>
      </w:pPr>
    </w:p>
    <w:p w14:paraId="48A07B24" w14:textId="77777777" w:rsidR="002F3F8A" w:rsidRDefault="002F3F8A">
      <w:pPr>
        <w:ind w:left="720" w:hanging="720"/>
        <w:jc w:val="both"/>
        <w:rPr>
          <w:rFonts w:ascii="Arial" w:hAnsi="Arial"/>
          <w:sz w:val="24"/>
        </w:rPr>
      </w:pPr>
      <w:r>
        <w:rPr>
          <w:rFonts w:ascii="Arial" w:hAnsi="Arial"/>
          <w:sz w:val="24"/>
        </w:rPr>
        <w:t>1.1</w:t>
      </w:r>
      <w:r>
        <w:rPr>
          <w:rFonts w:ascii="Arial" w:hAnsi="Arial"/>
          <w:sz w:val="24"/>
        </w:rPr>
        <w:tab/>
        <w:t>The selection of PPE is fairly simple in some cases (e.g., determining whether safety glasses with side shields are necessary in a wood-working shop), but it can be complicated in many others (e.g., choosing the best glove or respirator for protection against specific chemicals). Thus, work Project Managers, Foreman’s and employees should exercise care to select the appropriate PPE for the job</w:t>
      </w:r>
      <w:r w:rsidR="00A66453">
        <w:rPr>
          <w:rFonts w:ascii="Arial" w:hAnsi="Arial"/>
          <w:sz w:val="24"/>
        </w:rPr>
        <w:t>.</w:t>
      </w:r>
      <w:r>
        <w:rPr>
          <w:rFonts w:ascii="Arial" w:hAnsi="Arial"/>
          <w:sz w:val="24"/>
        </w:rPr>
        <w:t xml:space="preserve"> </w:t>
      </w:r>
      <w:r w:rsidR="00A66453">
        <w:rPr>
          <w:rFonts w:ascii="Arial" w:hAnsi="Arial"/>
          <w:sz w:val="24"/>
        </w:rPr>
        <w:t>I</w:t>
      </w:r>
      <w:r>
        <w:rPr>
          <w:rFonts w:ascii="Arial" w:hAnsi="Arial"/>
          <w:sz w:val="24"/>
        </w:rPr>
        <w:t xml:space="preserve">nspect it prior to use, and make sure that </w:t>
      </w:r>
      <w:r w:rsidR="00471D40">
        <w:rPr>
          <w:rFonts w:ascii="Arial" w:hAnsi="Arial"/>
          <w:sz w:val="24"/>
        </w:rPr>
        <w:t xml:space="preserve">affected </w:t>
      </w:r>
      <w:r>
        <w:rPr>
          <w:rFonts w:ascii="Arial" w:hAnsi="Arial"/>
          <w:sz w:val="24"/>
        </w:rPr>
        <w:t xml:space="preserve">workers required to wear the equipment receive the proper </w:t>
      </w:r>
      <w:r w:rsidR="00471D40">
        <w:rPr>
          <w:rFonts w:ascii="Arial" w:hAnsi="Arial"/>
          <w:sz w:val="24"/>
        </w:rPr>
        <w:t xml:space="preserve">fit and </w:t>
      </w:r>
      <w:r>
        <w:rPr>
          <w:rFonts w:ascii="Arial" w:hAnsi="Arial"/>
          <w:sz w:val="24"/>
        </w:rPr>
        <w:t>training. If assistance is needed in the selection process, the work Project Managers, Foreman’s and employees should contact the Safety Committee Team.</w:t>
      </w:r>
      <w:r w:rsidR="008E2DEB">
        <w:rPr>
          <w:rFonts w:ascii="Arial" w:hAnsi="Arial"/>
          <w:sz w:val="24"/>
        </w:rPr>
        <w:t xml:space="preserve"> Only OSHA approved safety equipment will be used whether employee or employer owned.</w:t>
      </w:r>
    </w:p>
    <w:p w14:paraId="48A07B25" w14:textId="77777777" w:rsidR="002F3F8A" w:rsidRDefault="002F3F8A">
      <w:pPr>
        <w:jc w:val="both"/>
        <w:rPr>
          <w:rFonts w:ascii="Arial" w:hAnsi="Arial"/>
          <w:sz w:val="24"/>
        </w:rPr>
      </w:pPr>
    </w:p>
    <w:p w14:paraId="48A07B26" w14:textId="77777777" w:rsidR="0043177E" w:rsidRDefault="0043177E" w:rsidP="0043177E">
      <w:pPr>
        <w:ind w:left="720" w:hanging="720"/>
        <w:jc w:val="both"/>
        <w:rPr>
          <w:rFonts w:ascii="Arial" w:hAnsi="Arial"/>
          <w:sz w:val="24"/>
        </w:rPr>
      </w:pPr>
      <w:r>
        <w:rPr>
          <w:rFonts w:ascii="Arial" w:hAnsi="Arial"/>
          <w:sz w:val="24"/>
        </w:rPr>
        <w:t>1.2</w:t>
      </w:r>
      <w:r>
        <w:rPr>
          <w:rFonts w:ascii="Arial" w:hAnsi="Arial"/>
          <w:sz w:val="24"/>
        </w:rPr>
        <w:tab/>
      </w:r>
      <w:r w:rsidRPr="0043177E">
        <w:rPr>
          <w:rFonts w:ascii="Arial" w:hAnsi="Arial"/>
          <w:sz w:val="24"/>
        </w:rPr>
        <w:t xml:space="preserve">Wagner-Meinert, </w:t>
      </w:r>
      <w:r w:rsidR="00E039E8">
        <w:rPr>
          <w:rFonts w:ascii="Arial" w:hAnsi="Arial"/>
          <w:sz w:val="24"/>
        </w:rPr>
        <w:t>LLC</w:t>
      </w:r>
      <w:r>
        <w:rPr>
          <w:rFonts w:ascii="Arial" w:hAnsi="Arial"/>
          <w:sz w:val="24"/>
        </w:rPr>
        <w:t xml:space="preserve"> only supplies OSHA approved safety equipment. All personnel are fully trained on equipment use, maintenance, and sanitation per </w:t>
      </w:r>
      <w:r w:rsidR="00BD554C">
        <w:rPr>
          <w:rFonts w:ascii="Arial" w:hAnsi="Arial"/>
          <w:sz w:val="24"/>
        </w:rPr>
        <w:t>manufacturer’s</w:t>
      </w:r>
      <w:r>
        <w:rPr>
          <w:rFonts w:ascii="Arial" w:hAnsi="Arial"/>
          <w:sz w:val="24"/>
        </w:rPr>
        <w:t xml:space="preserve"> recommendations.</w:t>
      </w:r>
    </w:p>
    <w:p w14:paraId="48A07B27" w14:textId="77777777" w:rsidR="002F3F8A" w:rsidRDefault="002F3F8A">
      <w:pPr>
        <w:jc w:val="both"/>
        <w:rPr>
          <w:rFonts w:ascii="Arial" w:hAnsi="Arial"/>
          <w:sz w:val="24"/>
        </w:rPr>
      </w:pPr>
    </w:p>
    <w:p w14:paraId="48A07B28" w14:textId="77777777" w:rsidR="002F3F8A" w:rsidRDefault="002F3F8A">
      <w:pPr>
        <w:jc w:val="both"/>
        <w:rPr>
          <w:rFonts w:ascii="Arial" w:hAnsi="Arial"/>
          <w:b/>
          <w:sz w:val="24"/>
        </w:rPr>
      </w:pPr>
      <w:r>
        <w:rPr>
          <w:rFonts w:ascii="Arial" w:hAnsi="Arial"/>
          <w:b/>
          <w:sz w:val="24"/>
        </w:rPr>
        <w:t>2.0</w:t>
      </w:r>
      <w:r>
        <w:rPr>
          <w:rFonts w:ascii="Arial" w:hAnsi="Arial"/>
          <w:b/>
          <w:sz w:val="24"/>
        </w:rPr>
        <w:tab/>
        <w:t>HAZARD ASSESSMENT</w:t>
      </w:r>
    </w:p>
    <w:p w14:paraId="48A07B29" w14:textId="77777777" w:rsidR="002F3F8A" w:rsidRDefault="002F3F8A">
      <w:pPr>
        <w:jc w:val="both"/>
        <w:rPr>
          <w:rFonts w:ascii="Arial" w:hAnsi="Arial"/>
          <w:b/>
          <w:sz w:val="24"/>
        </w:rPr>
      </w:pPr>
    </w:p>
    <w:p w14:paraId="48A07B2A" w14:textId="77777777" w:rsidR="002F3F8A" w:rsidRDefault="002F3F8A">
      <w:pPr>
        <w:ind w:left="720" w:hanging="720"/>
        <w:jc w:val="both"/>
        <w:rPr>
          <w:rFonts w:ascii="Arial" w:hAnsi="Arial"/>
          <w:sz w:val="24"/>
        </w:rPr>
      </w:pPr>
      <w:r>
        <w:rPr>
          <w:rFonts w:ascii="Arial" w:hAnsi="Arial"/>
          <w:sz w:val="24"/>
        </w:rPr>
        <w:t>2.1</w:t>
      </w:r>
      <w:r>
        <w:rPr>
          <w:rFonts w:ascii="Arial" w:hAnsi="Arial"/>
          <w:sz w:val="24"/>
        </w:rPr>
        <w:tab/>
        <w:t xml:space="preserve">A hazard assessment must be performed at job site (See Section 8 Worksite Hazard Analysis Program) to determine the controls that must be in place prior to beginning work. The Work Site Hazard Analysis (WSHA) process determines </w:t>
      </w:r>
      <w:r>
        <w:rPr>
          <w:rFonts w:ascii="Arial" w:hAnsi="Arial"/>
          <w:sz w:val="24"/>
        </w:rPr>
        <w:lastRenderedPageBreak/>
        <w:t xml:space="preserve">whether or not other documentation is required for specific activities. In most cases, the </w:t>
      </w:r>
      <w:bookmarkStart w:id="0" w:name="_Hlt495113891"/>
      <w:r>
        <w:rPr>
          <w:rFonts w:ascii="Arial" w:hAnsi="Arial"/>
          <w:sz w:val="24"/>
        </w:rPr>
        <w:t>(WSHA)</w:t>
      </w:r>
      <w:bookmarkEnd w:id="0"/>
      <w:r>
        <w:rPr>
          <w:rFonts w:ascii="Arial" w:hAnsi="Arial"/>
          <w:sz w:val="24"/>
        </w:rPr>
        <w:t xml:space="preserve"> form is sufficient documentation for work involving the PPE covered in this document and for determining the appropriate methods for controlling or mitigating hazards identified.</w:t>
      </w:r>
    </w:p>
    <w:p w14:paraId="48A07B2B" w14:textId="77777777" w:rsidR="001C7100" w:rsidRDefault="001C7100">
      <w:pPr>
        <w:ind w:left="720" w:hanging="720"/>
        <w:jc w:val="both"/>
        <w:rPr>
          <w:rFonts w:ascii="Arial" w:hAnsi="Arial"/>
          <w:sz w:val="24"/>
        </w:rPr>
      </w:pPr>
    </w:p>
    <w:p w14:paraId="48A07B2C" w14:textId="77777777" w:rsidR="002F3F8A" w:rsidRDefault="002F3F8A">
      <w:pPr>
        <w:ind w:left="720" w:hanging="720"/>
        <w:jc w:val="both"/>
        <w:rPr>
          <w:rFonts w:ascii="Arial" w:hAnsi="Arial"/>
          <w:sz w:val="24"/>
        </w:rPr>
      </w:pPr>
      <w:r>
        <w:rPr>
          <w:rFonts w:ascii="Arial" w:hAnsi="Arial"/>
          <w:sz w:val="24"/>
        </w:rPr>
        <w:t>2.2</w:t>
      </w:r>
      <w:r>
        <w:rPr>
          <w:rFonts w:ascii="Arial" w:hAnsi="Arial"/>
          <w:sz w:val="24"/>
        </w:rPr>
        <w:tab/>
        <w:t>Project Managers, Foreman’s and employees are responsible for ensuring that the appropriate hazard assessment is performed for each workplace and work activity. (Specific hazards assessment requirements for each group of PPE are given in the subsections below.) Project Managers, Foreman’s and employees can perform the assessment or a safety committee member or a Hazards Control representative may do it. They also are responsible for communicating information about hazards and appropriate PPE selection to all workers in the area.</w:t>
      </w:r>
    </w:p>
    <w:p w14:paraId="48A07B2D" w14:textId="77777777" w:rsidR="001C7100" w:rsidRDefault="001C7100">
      <w:pPr>
        <w:ind w:left="720" w:hanging="720"/>
        <w:jc w:val="both"/>
        <w:rPr>
          <w:rFonts w:ascii="Arial" w:hAnsi="Arial"/>
          <w:sz w:val="24"/>
        </w:rPr>
      </w:pPr>
    </w:p>
    <w:p w14:paraId="48A07B2E" w14:textId="77777777" w:rsidR="001C7100" w:rsidRDefault="001C7100">
      <w:pPr>
        <w:ind w:left="720" w:hanging="720"/>
        <w:jc w:val="both"/>
        <w:rPr>
          <w:rFonts w:ascii="Arial" w:hAnsi="Arial"/>
          <w:sz w:val="24"/>
        </w:rPr>
      </w:pPr>
      <w:r>
        <w:rPr>
          <w:rFonts w:ascii="Arial" w:hAnsi="Arial"/>
          <w:sz w:val="24"/>
        </w:rPr>
        <w:t>2.3</w:t>
      </w:r>
      <w:r>
        <w:rPr>
          <w:rFonts w:ascii="Arial" w:hAnsi="Arial"/>
          <w:sz w:val="24"/>
        </w:rPr>
        <w:tab/>
        <w:t xml:space="preserve">All Personal Protective Equipment will be inspected for defects and cleanliness. See section </w:t>
      </w:r>
      <w:r w:rsidRPr="001C7100">
        <w:rPr>
          <w:rFonts w:ascii="Arial" w:hAnsi="Arial"/>
          <w:sz w:val="24"/>
        </w:rPr>
        <w:t>12 WMI-Re</w:t>
      </w:r>
      <w:r>
        <w:rPr>
          <w:rFonts w:ascii="Arial" w:hAnsi="Arial"/>
          <w:sz w:val="24"/>
        </w:rPr>
        <w:t>spiratory Protection Program.pdf for section 11 page 7 for maintaining and cleaning respirators.</w:t>
      </w:r>
    </w:p>
    <w:p w14:paraId="48A07B2F" w14:textId="77777777" w:rsidR="002F3F8A" w:rsidRDefault="002F3F8A">
      <w:pPr>
        <w:ind w:left="720" w:hanging="720"/>
        <w:jc w:val="both"/>
        <w:rPr>
          <w:rFonts w:ascii="Arial" w:hAnsi="Arial"/>
          <w:sz w:val="24"/>
        </w:rPr>
      </w:pPr>
    </w:p>
    <w:p w14:paraId="48A07B30" w14:textId="77777777" w:rsidR="002F3F8A" w:rsidRDefault="002F3F8A">
      <w:pPr>
        <w:ind w:left="720" w:hanging="720"/>
        <w:jc w:val="both"/>
        <w:rPr>
          <w:rFonts w:ascii="Arial" w:hAnsi="Arial"/>
          <w:sz w:val="24"/>
        </w:rPr>
      </w:pPr>
    </w:p>
    <w:p w14:paraId="48A07B31" w14:textId="77777777" w:rsidR="002F3F8A" w:rsidRDefault="002F3F8A">
      <w:pPr>
        <w:jc w:val="both"/>
        <w:rPr>
          <w:rFonts w:ascii="Arial" w:hAnsi="Arial"/>
          <w:b/>
          <w:sz w:val="24"/>
        </w:rPr>
      </w:pPr>
      <w:r>
        <w:rPr>
          <w:rFonts w:ascii="Arial" w:hAnsi="Arial"/>
          <w:b/>
          <w:sz w:val="24"/>
        </w:rPr>
        <w:t>3.0</w:t>
      </w:r>
      <w:r>
        <w:rPr>
          <w:rFonts w:ascii="Arial" w:hAnsi="Arial"/>
          <w:b/>
          <w:sz w:val="24"/>
        </w:rPr>
        <w:tab/>
        <w:t>FACE AND EYE PROTECTION</w:t>
      </w:r>
    </w:p>
    <w:p w14:paraId="48A07B32" w14:textId="77777777" w:rsidR="002F3F8A" w:rsidRDefault="002F3F8A">
      <w:pPr>
        <w:ind w:left="720" w:hanging="720"/>
        <w:jc w:val="both"/>
        <w:rPr>
          <w:rFonts w:ascii="Arial" w:hAnsi="Arial"/>
          <w:sz w:val="24"/>
        </w:rPr>
      </w:pPr>
    </w:p>
    <w:p w14:paraId="48A07B33" w14:textId="77777777" w:rsidR="002F3F8A" w:rsidRDefault="002F3F8A">
      <w:pPr>
        <w:ind w:left="720" w:hanging="720"/>
        <w:jc w:val="both"/>
        <w:rPr>
          <w:rFonts w:ascii="Arial" w:hAnsi="Arial"/>
          <w:sz w:val="24"/>
        </w:rPr>
      </w:pPr>
      <w:r>
        <w:rPr>
          <w:rFonts w:ascii="Arial" w:hAnsi="Arial"/>
          <w:sz w:val="24"/>
        </w:rPr>
        <w:t>3.1</w:t>
      </w:r>
      <w:r>
        <w:rPr>
          <w:rFonts w:ascii="Arial" w:hAnsi="Arial"/>
          <w:sz w:val="24"/>
        </w:rPr>
        <w:tab/>
        <w:t>Face and eye protection shall be provided where chemical splashes (including cryogens), flying particles, or mucous membrane exposure to a biological agent presents a hazard. The minimum type of eye protection is a pair of safety glasses. Increased protection against flying particles is provided when safety glasses have permanent side shields. Safety glasses with permanent side shields are appropriate for general use in wood and metal shops and for use of small quantities of chemicals that are not highly corrosive. Goggles are used for additional eye protection.</w:t>
      </w:r>
    </w:p>
    <w:p w14:paraId="48A07B34" w14:textId="77777777" w:rsidR="002F3F8A" w:rsidRDefault="002F3F8A">
      <w:pPr>
        <w:ind w:left="720" w:hanging="720"/>
        <w:jc w:val="both"/>
        <w:rPr>
          <w:rFonts w:ascii="Arial" w:hAnsi="Arial"/>
          <w:sz w:val="24"/>
        </w:rPr>
      </w:pPr>
    </w:p>
    <w:p w14:paraId="48A07B35" w14:textId="77777777" w:rsidR="002F3F8A" w:rsidRDefault="002F3F8A">
      <w:pPr>
        <w:ind w:left="720" w:hanging="720"/>
        <w:jc w:val="both"/>
        <w:rPr>
          <w:rFonts w:ascii="Arial" w:hAnsi="Arial"/>
          <w:sz w:val="24"/>
        </w:rPr>
      </w:pPr>
      <w:r>
        <w:rPr>
          <w:rFonts w:ascii="Arial" w:hAnsi="Arial"/>
          <w:sz w:val="24"/>
        </w:rPr>
        <w:t>3.2</w:t>
      </w:r>
      <w:r>
        <w:rPr>
          <w:rFonts w:ascii="Arial" w:hAnsi="Arial"/>
          <w:sz w:val="24"/>
        </w:rPr>
        <w:tab/>
        <w:t>Goggles are the preferred form of eye protection. They shall be used instead of safety spectacles, face shields, or a combination of safety spectacles and faces shields when:</w:t>
      </w:r>
    </w:p>
    <w:p w14:paraId="48A07B36" w14:textId="77777777" w:rsidR="002F3F8A" w:rsidRDefault="002F3F8A">
      <w:pPr>
        <w:ind w:left="720" w:hanging="720"/>
        <w:jc w:val="both"/>
        <w:rPr>
          <w:rFonts w:ascii="Arial" w:hAnsi="Arial"/>
          <w:sz w:val="24"/>
        </w:rPr>
      </w:pPr>
    </w:p>
    <w:p w14:paraId="48A07B37" w14:textId="77777777" w:rsidR="002F3F8A" w:rsidRDefault="002F3F8A">
      <w:pPr>
        <w:ind w:left="1440" w:hanging="1080"/>
        <w:jc w:val="both"/>
        <w:rPr>
          <w:rFonts w:ascii="Arial" w:hAnsi="Arial"/>
          <w:sz w:val="24"/>
        </w:rPr>
      </w:pPr>
      <w:r>
        <w:rPr>
          <w:rFonts w:ascii="Arial" w:hAnsi="Arial"/>
          <w:sz w:val="24"/>
        </w:rPr>
        <w:t>3.2.1</w:t>
      </w:r>
      <w:r>
        <w:rPr>
          <w:rFonts w:ascii="Arial" w:hAnsi="Arial"/>
          <w:sz w:val="24"/>
        </w:rPr>
        <w:tab/>
        <w:t>Caustics and hydrofluoric acid (these eye injuries are more serious than with other acids) are involved in operations.</w:t>
      </w:r>
    </w:p>
    <w:p w14:paraId="48A07B38" w14:textId="77777777" w:rsidR="002F3F8A" w:rsidRDefault="002F3F8A">
      <w:pPr>
        <w:jc w:val="both"/>
        <w:rPr>
          <w:rFonts w:ascii="Arial" w:hAnsi="Arial"/>
          <w:sz w:val="24"/>
        </w:rPr>
      </w:pPr>
    </w:p>
    <w:p w14:paraId="48A07B39" w14:textId="77777777" w:rsidR="002F3F8A" w:rsidRDefault="002F3F8A">
      <w:pPr>
        <w:ind w:firstLine="360"/>
        <w:jc w:val="both"/>
        <w:rPr>
          <w:rFonts w:ascii="Arial" w:hAnsi="Arial"/>
          <w:sz w:val="24"/>
        </w:rPr>
      </w:pPr>
      <w:r>
        <w:rPr>
          <w:rFonts w:ascii="Arial" w:hAnsi="Arial"/>
          <w:sz w:val="24"/>
        </w:rPr>
        <w:t>3.2.2</w:t>
      </w:r>
      <w:r>
        <w:rPr>
          <w:rFonts w:ascii="Arial" w:hAnsi="Arial"/>
          <w:sz w:val="24"/>
        </w:rPr>
        <w:tab/>
        <w:t>High concentrations of acids (pH&lt;2) or bases (pH &gt;11) are used.</w:t>
      </w:r>
    </w:p>
    <w:p w14:paraId="48A07B3A" w14:textId="77777777" w:rsidR="002F3F8A" w:rsidRDefault="002F3F8A">
      <w:pPr>
        <w:jc w:val="both"/>
        <w:rPr>
          <w:rFonts w:ascii="Arial" w:hAnsi="Arial"/>
          <w:sz w:val="24"/>
        </w:rPr>
      </w:pPr>
    </w:p>
    <w:p w14:paraId="48A07B3B" w14:textId="77777777" w:rsidR="002F3F8A" w:rsidRDefault="002F3F8A">
      <w:pPr>
        <w:ind w:left="1440" w:hanging="1080"/>
        <w:jc w:val="both"/>
        <w:rPr>
          <w:rFonts w:ascii="Arial" w:hAnsi="Arial"/>
          <w:sz w:val="24"/>
        </w:rPr>
      </w:pPr>
      <w:r>
        <w:rPr>
          <w:rFonts w:ascii="Arial" w:hAnsi="Arial"/>
          <w:sz w:val="24"/>
        </w:rPr>
        <w:t>3.2.3</w:t>
      </w:r>
      <w:r>
        <w:rPr>
          <w:rFonts w:ascii="Arial" w:hAnsi="Arial"/>
          <w:sz w:val="24"/>
        </w:rPr>
        <w:tab/>
        <w:t>Temperatures are elevated. Chemical reactions, including acid-base, fuel-oxidizer/reducing chemical, and solution reactions, also generate heat in labs or shops. The MSDS provide advice about these types of hazards in industrial settings.</w:t>
      </w:r>
    </w:p>
    <w:p w14:paraId="48A07B3C" w14:textId="77777777" w:rsidR="002F3F8A" w:rsidRDefault="002F3F8A">
      <w:pPr>
        <w:jc w:val="both"/>
        <w:rPr>
          <w:rFonts w:ascii="Arial" w:hAnsi="Arial"/>
          <w:sz w:val="24"/>
        </w:rPr>
      </w:pPr>
    </w:p>
    <w:p w14:paraId="48A07B3D" w14:textId="77777777" w:rsidR="002F3F8A" w:rsidRDefault="002F3F8A">
      <w:pPr>
        <w:ind w:left="1440" w:hanging="1080"/>
        <w:jc w:val="both"/>
        <w:rPr>
          <w:rFonts w:ascii="Arial" w:hAnsi="Arial"/>
          <w:sz w:val="24"/>
        </w:rPr>
      </w:pPr>
      <w:r>
        <w:rPr>
          <w:rFonts w:ascii="Arial" w:hAnsi="Arial"/>
          <w:sz w:val="24"/>
        </w:rPr>
        <w:t>3.2.4</w:t>
      </w:r>
      <w:r>
        <w:rPr>
          <w:rFonts w:ascii="Arial" w:hAnsi="Arial"/>
          <w:sz w:val="24"/>
        </w:rPr>
        <w:tab/>
        <w:t xml:space="preserve">Work generates splash, dust, mists, or aerosols. Some electroplating and chemical processes create airborne mists. Air agitation, pouring of either </w:t>
      </w:r>
      <w:r>
        <w:rPr>
          <w:rFonts w:ascii="Arial" w:hAnsi="Arial"/>
          <w:sz w:val="24"/>
        </w:rPr>
        <w:lastRenderedPageBreak/>
        <w:t>large quantities of liquids or powders, or pouring from greater heights, vigorous mixing or sparging, or any operation may create corrosive splashes or mists.</w:t>
      </w:r>
    </w:p>
    <w:p w14:paraId="48A07B3E" w14:textId="77777777" w:rsidR="002F3F8A" w:rsidRDefault="002F3F8A">
      <w:pPr>
        <w:ind w:left="1440" w:hanging="1080"/>
        <w:jc w:val="both"/>
        <w:rPr>
          <w:rFonts w:ascii="Arial" w:hAnsi="Arial"/>
          <w:sz w:val="24"/>
        </w:rPr>
      </w:pPr>
    </w:p>
    <w:p w14:paraId="48A07B3F" w14:textId="77777777" w:rsidR="002F3F8A" w:rsidRDefault="002F3F8A">
      <w:pPr>
        <w:ind w:left="1440" w:hanging="1080"/>
        <w:jc w:val="both"/>
        <w:rPr>
          <w:rFonts w:ascii="Arial" w:hAnsi="Arial"/>
          <w:sz w:val="24"/>
        </w:rPr>
      </w:pPr>
      <w:r>
        <w:rPr>
          <w:rFonts w:ascii="Arial" w:hAnsi="Arial"/>
          <w:sz w:val="24"/>
        </w:rPr>
        <w:t>3.2.5</w:t>
      </w:r>
      <w:r>
        <w:rPr>
          <w:rFonts w:ascii="Arial" w:hAnsi="Arial"/>
          <w:sz w:val="24"/>
        </w:rPr>
        <w:tab/>
        <w:t xml:space="preserve">Face shields should be used as supplemental protection for the skin of the face, but when used without safety </w:t>
      </w:r>
      <w:r w:rsidR="00BD554C">
        <w:rPr>
          <w:rFonts w:ascii="Arial" w:hAnsi="Arial"/>
          <w:sz w:val="24"/>
        </w:rPr>
        <w:t>eyewear is</w:t>
      </w:r>
      <w:r>
        <w:rPr>
          <w:rFonts w:ascii="Arial" w:hAnsi="Arial"/>
          <w:sz w:val="24"/>
        </w:rPr>
        <w:t xml:space="preserve"> not considered to be adequate eye protection.</w:t>
      </w:r>
    </w:p>
    <w:p w14:paraId="48A07B40" w14:textId="77777777" w:rsidR="002F3F8A" w:rsidRDefault="002F3F8A">
      <w:pPr>
        <w:ind w:left="1440" w:hanging="1080"/>
        <w:jc w:val="both"/>
        <w:rPr>
          <w:rFonts w:ascii="Arial" w:hAnsi="Arial"/>
          <w:sz w:val="24"/>
        </w:rPr>
      </w:pPr>
    </w:p>
    <w:p w14:paraId="48A07B41" w14:textId="77777777" w:rsidR="002F3F8A" w:rsidRDefault="002F3F8A">
      <w:pPr>
        <w:ind w:left="1440" w:hanging="1080"/>
        <w:jc w:val="both"/>
        <w:rPr>
          <w:rFonts w:ascii="Arial" w:hAnsi="Arial"/>
          <w:sz w:val="24"/>
        </w:rPr>
      </w:pPr>
      <w:r>
        <w:rPr>
          <w:rFonts w:ascii="Arial" w:hAnsi="Arial"/>
          <w:sz w:val="24"/>
        </w:rPr>
        <w:t>3.2.6</w:t>
      </w:r>
      <w:r>
        <w:rPr>
          <w:rFonts w:ascii="Arial" w:hAnsi="Arial"/>
          <w:sz w:val="24"/>
        </w:rPr>
        <w:tab/>
        <w:t>Special eye protection is required when workers are exposed to bright light, lasers, or ultraviolet light; when operations such as welding, metal cutting with a torch or arc, or brazing are performed; and when ultraviolet (UV) sources are used.</w:t>
      </w:r>
    </w:p>
    <w:p w14:paraId="48A07B42" w14:textId="77777777" w:rsidR="002F3F8A" w:rsidRDefault="002F3F8A">
      <w:pPr>
        <w:jc w:val="both"/>
        <w:rPr>
          <w:rFonts w:ascii="Arial" w:hAnsi="Arial"/>
          <w:sz w:val="24"/>
        </w:rPr>
      </w:pPr>
    </w:p>
    <w:p w14:paraId="48A07B43" w14:textId="77777777" w:rsidR="002F3F8A" w:rsidRDefault="002F3F8A">
      <w:pPr>
        <w:ind w:left="1440" w:hanging="1080"/>
        <w:jc w:val="both"/>
        <w:rPr>
          <w:rFonts w:ascii="Arial" w:hAnsi="Arial"/>
          <w:sz w:val="24"/>
        </w:rPr>
      </w:pPr>
      <w:r>
        <w:rPr>
          <w:rFonts w:ascii="Arial" w:hAnsi="Arial"/>
          <w:sz w:val="24"/>
        </w:rPr>
        <w:t>3.2.7</w:t>
      </w:r>
      <w:r>
        <w:rPr>
          <w:rFonts w:ascii="Arial" w:hAnsi="Arial"/>
          <w:sz w:val="24"/>
        </w:rPr>
        <w:tab/>
        <w:t xml:space="preserve">For employees who routinely wear </w:t>
      </w:r>
      <w:r w:rsidR="00F874F9">
        <w:rPr>
          <w:rFonts w:ascii="Arial" w:hAnsi="Arial"/>
          <w:sz w:val="24"/>
        </w:rPr>
        <w:t xml:space="preserve">prescription </w:t>
      </w:r>
      <w:r>
        <w:rPr>
          <w:rFonts w:ascii="Arial" w:hAnsi="Arial"/>
          <w:sz w:val="24"/>
        </w:rPr>
        <w:t>safety glasses, it is recommended that they</w:t>
      </w:r>
      <w:r w:rsidR="00F874F9">
        <w:rPr>
          <w:rFonts w:ascii="Arial" w:hAnsi="Arial"/>
          <w:sz w:val="24"/>
        </w:rPr>
        <w:t xml:space="preserve"> obtain </w:t>
      </w:r>
      <w:r>
        <w:rPr>
          <w:rFonts w:ascii="Arial" w:hAnsi="Arial"/>
          <w:sz w:val="24"/>
        </w:rPr>
        <w:t xml:space="preserve">quality prescription </w:t>
      </w:r>
      <w:r w:rsidR="00F874F9">
        <w:rPr>
          <w:rFonts w:ascii="Arial" w:hAnsi="Arial"/>
          <w:sz w:val="24"/>
        </w:rPr>
        <w:t xml:space="preserve">safety </w:t>
      </w:r>
      <w:r>
        <w:rPr>
          <w:rFonts w:ascii="Arial" w:hAnsi="Arial"/>
          <w:sz w:val="24"/>
        </w:rPr>
        <w:t xml:space="preserve">glasses. </w:t>
      </w:r>
      <w:r w:rsidR="004336A6">
        <w:rPr>
          <w:rFonts w:ascii="Arial" w:hAnsi="Arial"/>
          <w:sz w:val="24"/>
        </w:rPr>
        <w:t>Wagner-Meinert will reimburse up to $75.00 for prescription safety lenses per calendar year and reimburse up to $75.00 for approved safety frames every 2 years.</w:t>
      </w:r>
      <w:r>
        <w:rPr>
          <w:rFonts w:ascii="Arial" w:hAnsi="Arial"/>
          <w:sz w:val="24"/>
        </w:rPr>
        <w:t xml:space="preserve"> It is the responsibility of the employee to acquire prescription safety glasses and turn in expenses for re-inbursement.</w:t>
      </w:r>
    </w:p>
    <w:p w14:paraId="48A07B44" w14:textId="77777777" w:rsidR="002F3F8A" w:rsidRDefault="002F3F8A">
      <w:pPr>
        <w:ind w:left="720" w:hanging="720"/>
        <w:jc w:val="both"/>
        <w:rPr>
          <w:rFonts w:ascii="Arial" w:hAnsi="Arial"/>
          <w:sz w:val="24"/>
        </w:rPr>
      </w:pPr>
    </w:p>
    <w:p w14:paraId="48A07B45" w14:textId="77777777" w:rsidR="002F3F8A" w:rsidRDefault="002F3F8A">
      <w:pPr>
        <w:ind w:left="720" w:hanging="720"/>
        <w:jc w:val="both"/>
        <w:rPr>
          <w:rFonts w:ascii="Arial" w:hAnsi="Arial"/>
          <w:sz w:val="24"/>
        </w:rPr>
      </w:pPr>
    </w:p>
    <w:p w14:paraId="48A07B46" w14:textId="77777777" w:rsidR="002F3F8A" w:rsidRDefault="002F3F8A">
      <w:pPr>
        <w:jc w:val="both"/>
        <w:rPr>
          <w:rFonts w:ascii="Arial" w:hAnsi="Arial"/>
          <w:b/>
          <w:sz w:val="24"/>
        </w:rPr>
      </w:pPr>
      <w:r>
        <w:rPr>
          <w:rFonts w:ascii="Arial" w:hAnsi="Arial"/>
          <w:b/>
          <w:sz w:val="24"/>
        </w:rPr>
        <w:t>4.0</w:t>
      </w:r>
      <w:r>
        <w:rPr>
          <w:rFonts w:ascii="Arial" w:hAnsi="Arial"/>
          <w:b/>
          <w:sz w:val="24"/>
        </w:rPr>
        <w:tab/>
        <w:t>RESPIRATORY PROTECTION</w:t>
      </w:r>
    </w:p>
    <w:p w14:paraId="48A07B47" w14:textId="77777777" w:rsidR="002F3F8A" w:rsidRDefault="002F3F8A">
      <w:pPr>
        <w:ind w:left="720" w:hanging="720"/>
        <w:jc w:val="both"/>
        <w:rPr>
          <w:rFonts w:ascii="Arial" w:hAnsi="Arial"/>
          <w:sz w:val="24"/>
        </w:rPr>
      </w:pPr>
    </w:p>
    <w:p w14:paraId="48A07B48" w14:textId="77777777" w:rsidR="00A66453" w:rsidRDefault="00A66453" w:rsidP="00A66453">
      <w:pPr>
        <w:ind w:left="720" w:hanging="720"/>
        <w:jc w:val="both"/>
        <w:rPr>
          <w:rFonts w:ascii="Arial" w:hAnsi="Arial"/>
          <w:sz w:val="24"/>
        </w:rPr>
      </w:pPr>
      <w:r>
        <w:rPr>
          <w:rFonts w:ascii="Arial" w:hAnsi="Arial"/>
          <w:sz w:val="24"/>
        </w:rPr>
        <w:t>4</w:t>
      </w:r>
      <w:r w:rsidRPr="00A66453">
        <w:rPr>
          <w:rFonts w:ascii="Arial" w:hAnsi="Arial"/>
          <w:sz w:val="24"/>
        </w:rPr>
        <w:t>.1</w:t>
      </w:r>
      <w:r w:rsidRPr="00A66453">
        <w:rPr>
          <w:rFonts w:ascii="Arial" w:hAnsi="Arial"/>
          <w:sz w:val="24"/>
        </w:rPr>
        <w:tab/>
        <w:t>Respirators will be properly maintained at all times in order to ensure that they function properly and adequately protect the employee. As part of the maintenance program respirators will be inspected for cleanliness and defects. Worn or deteriorated parts will be replaced prior to respirator use. No components will be replaced or repairs made beyond those recommended by the manufacturer. The manufacturer will conduct repairs to regulators and/or alarms of atmosphere-supplying respirators.</w:t>
      </w:r>
    </w:p>
    <w:p w14:paraId="48A07B49" w14:textId="77777777" w:rsidR="00A66453" w:rsidRDefault="00A66453" w:rsidP="00A66453">
      <w:pPr>
        <w:ind w:left="720" w:hanging="720"/>
        <w:jc w:val="both"/>
        <w:rPr>
          <w:rFonts w:ascii="Arial" w:hAnsi="Arial"/>
          <w:sz w:val="24"/>
        </w:rPr>
      </w:pPr>
    </w:p>
    <w:p w14:paraId="48A07B4A" w14:textId="77777777" w:rsidR="00A66453" w:rsidRDefault="00A66453" w:rsidP="00A66453">
      <w:pPr>
        <w:ind w:left="720" w:hanging="720"/>
        <w:jc w:val="both"/>
        <w:rPr>
          <w:rFonts w:ascii="Arial" w:hAnsi="Arial"/>
          <w:sz w:val="24"/>
        </w:rPr>
      </w:pPr>
      <w:r>
        <w:rPr>
          <w:rFonts w:ascii="Arial" w:hAnsi="Arial"/>
          <w:sz w:val="24"/>
        </w:rPr>
        <w:t>4</w:t>
      </w:r>
      <w:r w:rsidRPr="00A66453">
        <w:rPr>
          <w:rFonts w:ascii="Arial" w:hAnsi="Arial"/>
          <w:sz w:val="24"/>
        </w:rPr>
        <w:t>.</w:t>
      </w:r>
      <w:r>
        <w:rPr>
          <w:rFonts w:ascii="Arial" w:hAnsi="Arial"/>
          <w:sz w:val="24"/>
        </w:rPr>
        <w:t>2</w:t>
      </w:r>
      <w:r w:rsidRPr="00A66453">
        <w:rPr>
          <w:rFonts w:ascii="Arial" w:hAnsi="Arial"/>
          <w:sz w:val="24"/>
        </w:rPr>
        <w:tab/>
        <w:t>All affected employees who are required to wear respirators will be fit tested:</w:t>
      </w:r>
    </w:p>
    <w:p w14:paraId="48A07B4B" w14:textId="77777777" w:rsidR="00A66453" w:rsidRDefault="00A66453" w:rsidP="00A66453">
      <w:pPr>
        <w:ind w:left="720" w:hanging="720"/>
        <w:jc w:val="both"/>
        <w:rPr>
          <w:rFonts w:ascii="Arial" w:hAnsi="Arial"/>
          <w:sz w:val="24"/>
        </w:rPr>
      </w:pPr>
    </w:p>
    <w:p w14:paraId="48A07B4C" w14:textId="77777777" w:rsidR="00A66453" w:rsidRDefault="00A66453" w:rsidP="00A66453">
      <w:pPr>
        <w:ind w:left="720" w:hanging="720"/>
        <w:jc w:val="both"/>
        <w:rPr>
          <w:rFonts w:ascii="Arial" w:hAnsi="Arial"/>
          <w:sz w:val="24"/>
        </w:rPr>
      </w:pPr>
      <w:r>
        <w:rPr>
          <w:rFonts w:ascii="Arial" w:hAnsi="Arial"/>
          <w:sz w:val="24"/>
        </w:rPr>
        <w:tab/>
        <w:t>4.1.1</w:t>
      </w:r>
      <w:r>
        <w:rPr>
          <w:rFonts w:ascii="Arial" w:hAnsi="Arial"/>
          <w:sz w:val="24"/>
        </w:rPr>
        <w:tab/>
      </w:r>
      <w:r w:rsidRPr="00A66453">
        <w:rPr>
          <w:rFonts w:ascii="Arial" w:hAnsi="Arial"/>
          <w:sz w:val="24"/>
        </w:rPr>
        <w:t>Fitting, including proper donning, doffing, cleaning, and maintenance.</w:t>
      </w:r>
    </w:p>
    <w:p w14:paraId="48A07B4D" w14:textId="77777777" w:rsidR="00A66453" w:rsidRPr="00A66453" w:rsidRDefault="00A66453" w:rsidP="00A66453">
      <w:pPr>
        <w:ind w:left="720" w:hanging="720"/>
        <w:jc w:val="both"/>
        <w:rPr>
          <w:rFonts w:ascii="Arial" w:hAnsi="Arial"/>
          <w:sz w:val="24"/>
        </w:rPr>
      </w:pPr>
    </w:p>
    <w:p w14:paraId="48A07B4E" w14:textId="77777777" w:rsidR="00A66453" w:rsidRPr="00A66453" w:rsidRDefault="00A66453" w:rsidP="00A66453">
      <w:pPr>
        <w:ind w:firstLine="720"/>
        <w:jc w:val="both"/>
        <w:rPr>
          <w:rFonts w:ascii="Arial" w:hAnsi="Arial"/>
          <w:sz w:val="24"/>
        </w:rPr>
      </w:pPr>
      <w:r>
        <w:rPr>
          <w:rFonts w:ascii="Arial" w:hAnsi="Arial"/>
          <w:sz w:val="24"/>
        </w:rPr>
        <w:t>4</w:t>
      </w:r>
      <w:r w:rsidRPr="00A66453">
        <w:rPr>
          <w:rFonts w:ascii="Arial" w:hAnsi="Arial"/>
          <w:sz w:val="24"/>
        </w:rPr>
        <w:t>.1.</w:t>
      </w:r>
      <w:r>
        <w:rPr>
          <w:rFonts w:ascii="Arial" w:hAnsi="Arial"/>
          <w:sz w:val="24"/>
        </w:rPr>
        <w:t>2</w:t>
      </w:r>
      <w:r w:rsidRPr="00A66453">
        <w:rPr>
          <w:rFonts w:ascii="Arial" w:hAnsi="Arial"/>
          <w:sz w:val="24"/>
        </w:rPr>
        <w:tab/>
        <w:t>Before starting work requiring the use of a respirator;</w:t>
      </w:r>
    </w:p>
    <w:p w14:paraId="48A07B4F" w14:textId="77777777" w:rsidR="00A66453" w:rsidRPr="00A66453" w:rsidRDefault="00A66453" w:rsidP="00A66453">
      <w:pPr>
        <w:jc w:val="both"/>
        <w:rPr>
          <w:rFonts w:ascii="Arial" w:hAnsi="Arial"/>
          <w:sz w:val="24"/>
        </w:rPr>
      </w:pPr>
    </w:p>
    <w:p w14:paraId="48A07B50" w14:textId="77777777" w:rsidR="00A66453" w:rsidRPr="00A66453" w:rsidRDefault="00A66453" w:rsidP="00A66453">
      <w:pPr>
        <w:ind w:firstLine="720"/>
        <w:jc w:val="both"/>
        <w:rPr>
          <w:rFonts w:ascii="Arial" w:hAnsi="Arial"/>
          <w:sz w:val="24"/>
        </w:rPr>
      </w:pPr>
      <w:r>
        <w:rPr>
          <w:rFonts w:ascii="Arial" w:hAnsi="Arial"/>
          <w:sz w:val="24"/>
        </w:rPr>
        <w:t>4</w:t>
      </w:r>
      <w:r w:rsidRPr="00A66453">
        <w:rPr>
          <w:rFonts w:ascii="Arial" w:hAnsi="Arial"/>
          <w:sz w:val="24"/>
        </w:rPr>
        <w:t>.1.</w:t>
      </w:r>
      <w:r>
        <w:rPr>
          <w:rFonts w:ascii="Arial" w:hAnsi="Arial"/>
          <w:sz w:val="24"/>
        </w:rPr>
        <w:t>3</w:t>
      </w:r>
      <w:r w:rsidRPr="00A66453">
        <w:rPr>
          <w:rFonts w:ascii="Arial" w:hAnsi="Arial"/>
          <w:sz w:val="24"/>
        </w:rPr>
        <w:tab/>
        <w:t>Annually thereafter; and</w:t>
      </w:r>
    </w:p>
    <w:p w14:paraId="48A07B51" w14:textId="77777777" w:rsidR="00A66453" w:rsidRPr="00A66453" w:rsidRDefault="00A66453" w:rsidP="00A66453">
      <w:pPr>
        <w:jc w:val="both"/>
        <w:rPr>
          <w:rFonts w:ascii="Arial" w:hAnsi="Arial"/>
          <w:sz w:val="24"/>
        </w:rPr>
      </w:pPr>
    </w:p>
    <w:p w14:paraId="48A07B52" w14:textId="77777777" w:rsidR="00A66453" w:rsidRPr="00A66453" w:rsidRDefault="00A66453" w:rsidP="00A66453">
      <w:pPr>
        <w:ind w:left="1440" w:hanging="720"/>
        <w:jc w:val="both"/>
        <w:rPr>
          <w:rFonts w:ascii="Arial" w:hAnsi="Arial"/>
          <w:sz w:val="24"/>
        </w:rPr>
      </w:pPr>
      <w:r>
        <w:rPr>
          <w:rFonts w:ascii="Arial" w:hAnsi="Arial"/>
          <w:sz w:val="24"/>
        </w:rPr>
        <w:t>4</w:t>
      </w:r>
      <w:r w:rsidRPr="00A66453">
        <w:rPr>
          <w:rFonts w:ascii="Arial" w:hAnsi="Arial"/>
          <w:sz w:val="24"/>
        </w:rPr>
        <w:t>.1.</w:t>
      </w:r>
      <w:r>
        <w:rPr>
          <w:rFonts w:ascii="Arial" w:hAnsi="Arial"/>
          <w:sz w:val="24"/>
        </w:rPr>
        <w:t>4</w:t>
      </w:r>
      <w:r w:rsidRPr="00A66453">
        <w:rPr>
          <w:rFonts w:ascii="Arial" w:hAnsi="Arial"/>
          <w:sz w:val="24"/>
        </w:rPr>
        <w:tab/>
        <w:t>When there are changes in the employee’s physical condition that could affect respirator fit such as obvious changes in body weight, facial scarring, extensive dental work, etc.</w:t>
      </w:r>
    </w:p>
    <w:p w14:paraId="48A07B53" w14:textId="77777777" w:rsidR="00A66453" w:rsidRPr="00A66453" w:rsidRDefault="00A66453" w:rsidP="00A66453">
      <w:pPr>
        <w:ind w:firstLine="720"/>
        <w:jc w:val="both"/>
        <w:rPr>
          <w:rFonts w:ascii="Arial" w:hAnsi="Arial"/>
          <w:sz w:val="24"/>
        </w:rPr>
      </w:pPr>
    </w:p>
    <w:p w14:paraId="48A07B54" w14:textId="77777777" w:rsidR="00A66453" w:rsidRPr="00A66453" w:rsidRDefault="00A66453" w:rsidP="00A66453">
      <w:pPr>
        <w:ind w:left="720" w:hanging="720"/>
        <w:jc w:val="both"/>
        <w:rPr>
          <w:rFonts w:ascii="Arial" w:hAnsi="Arial"/>
          <w:sz w:val="24"/>
        </w:rPr>
      </w:pPr>
      <w:r w:rsidRPr="00A66453">
        <w:rPr>
          <w:rFonts w:ascii="Arial" w:hAnsi="Arial"/>
          <w:sz w:val="24"/>
        </w:rPr>
        <w:t>4.2</w:t>
      </w:r>
      <w:r w:rsidRPr="00A66453">
        <w:rPr>
          <w:rFonts w:ascii="Arial" w:hAnsi="Arial"/>
          <w:sz w:val="24"/>
        </w:rPr>
        <w:tab/>
        <w:t xml:space="preserve">Employees will be fit-tested with the make, model and size respirator that they will actually be wearing. Employees will be provided with several models and sizes of </w:t>
      </w:r>
      <w:r w:rsidRPr="00A66453">
        <w:rPr>
          <w:rFonts w:ascii="Arial" w:hAnsi="Arial"/>
          <w:sz w:val="24"/>
        </w:rPr>
        <w:lastRenderedPageBreak/>
        <w:t>respirators so that they can find the best and most comfortable fit possible. In situations where an employee must use a powered, air-purifying respirator, fit-testing will be done in the negative pressure mode.</w:t>
      </w:r>
    </w:p>
    <w:p w14:paraId="48A07B55" w14:textId="77777777" w:rsidR="00A66453" w:rsidRPr="00A66453" w:rsidRDefault="00A66453" w:rsidP="00A66453">
      <w:pPr>
        <w:ind w:firstLine="720"/>
        <w:jc w:val="both"/>
        <w:rPr>
          <w:rFonts w:ascii="Arial" w:hAnsi="Arial"/>
          <w:sz w:val="24"/>
        </w:rPr>
      </w:pPr>
    </w:p>
    <w:p w14:paraId="48A07B56" w14:textId="77777777" w:rsidR="00A66453" w:rsidRPr="00A66453" w:rsidRDefault="00A66453" w:rsidP="00A66453">
      <w:pPr>
        <w:ind w:left="720" w:hanging="720"/>
        <w:jc w:val="both"/>
        <w:rPr>
          <w:rFonts w:ascii="Arial" w:hAnsi="Arial"/>
          <w:sz w:val="24"/>
        </w:rPr>
      </w:pPr>
      <w:r w:rsidRPr="00A66453">
        <w:rPr>
          <w:rFonts w:ascii="Arial" w:hAnsi="Arial"/>
          <w:sz w:val="24"/>
        </w:rPr>
        <w:t>4.3</w:t>
      </w:r>
      <w:r w:rsidRPr="00A66453">
        <w:rPr>
          <w:rFonts w:ascii="Arial" w:hAnsi="Arial"/>
          <w:sz w:val="24"/>
        </w:rPr>
        <w:tab/>
        <w:t>The Safety Director or qualified designee will conduct fit tests following OSHA’s guidelines.</w:t>
      </w:r>
    </w:p>
    <w:p w14:paraId="48A07B57" w14:textId="77777777" w:rsidR="00A66453" w:rsidRPr="00A66453" w:rsidRDefault="00A66453" w:rsidP="00A66453">
      <w:pPr>
        <w:ind w:firstLine="720"/>
        <w:jc w:val="both"/>
        <w:rPr>
          <w:rFonts w:ascii="Arial" w:hAnsi="Arial"/>
          <w:sz w:val="24"/>
        </w:rPr>
      </w:pPr>
    </w:p>
    <w:p w14:paraId="48A07B58" w14:textId="77777777" w:rsidR="00A66453" w:rsidRPr="00A66453" w:rsidRDefault="00A66453" w:rsidP="00A66453">
      <w:pPr>
        <w:ind w:left="720" w:hanging="720"/>
        <w:jc w:val="both"/>
        <w:rPr>
          <w:rFonts w:ascii="Arial" w:hAnsi="Arial"/>
          <w:sz w:val="24"/>
        </w:rPr>
      </w:pPr>
      <w:r w:rsidRPr="00A66453">
        <w:rPr>
          <w:rFonts w:ascii="Arial" w:hAnsi="Arial"/>
          <w:sz w:val="24"/>
        </w:rPr>
        <w:t>4.4</w:t>
      </w:r>
      <w:r w:rsidRPr="00A66453">
        <w:rPr>
          <w:rFonts w:ascii="Arial" w:hAnsi="Arial"/>
          <w:sz w:val="24"/>
        </w:rPr>
        <w:tab/>
        <w:t>The Safety Committee has determined that quantitative fit-testing is not required for most of our personnel. The fit testing will be mandatory for personnel who require fit testing under OSHA Standard. The Safety Committee will reevaluate whether quantitative fit-testing is needed.</w:t>
      </w:r>
    </w:p>
    <w:p w14:paraId="48A07B59" w14:textId="77777777" w:rsidR="002F3F8A" w:rsidRDefault="002F3F8A">
      <w:pPr>
        <w:ind w:left="720" w:hanging="720"/>
        <w:jc w:val="both"/>
        <w:rPr>
          <w:rFonts w:ascii="Arial" w:hAnsi="Arial"/>
          <w:sz w:val="24"/>
        </w:rPr>
      </w:pPr>
    </w:p>
    <w:p w14:paraId="48A07B5A" w14:textId="77777777" w:rsidR="002F3F8A" w:rsidRDefault="002F3F8A">
      <w:pPr>
        <w:ind w:left="720" w:hanging="720"/>
        <w:jc w:val="both"/>
        <w:rPr>
          <w:rFonts w:ascii="Arial" w:hAnsi="Arial"/>
          <w:sz w:val="24"/>
        </w:rPr>
      </w:pPr>
    </w:p>
    <w:p w14:paraId="48A07B5B" w14:textId="77777777" w:rsidR="002F3F8A" w:rsidRDefault="002F3F8A">
      <w:pPr>
        <w:jc w:val="both"/>
        <w:rPr>
          <w:rFonts w:ascii="Arial" w:hAnsi="Arial"/>
          <w:b/>
          <w:sz w:val="24"/>
        </w:rPr>
      </w:pPr>
      <w:r>
        <w:rPr>
          <w:rFonts w:ascii="Arial" w:hAnsi="Arial"/>
          <w:b/>
          <w:sz w:val="24"/>
        </w:rPr>
        <w:t>5.0</w:t>
      </w:r>
      <w:r>
        <w:rPr>
          <w:rFonts w:ascii="Arial" w:hAnsi="Arial"/>
          <w:b/>
          <w:sz w:val="24"/>
        </w:rPr>
        <w:tab/>
        <w:t>HEAD PROTECTION</w:t>
      </w:r>
    </w:p>
    <w:p w14:paraId="48A07B5C" w14:textId="77777777" w:rsidR="002F3F8A" w:rsidRDefault="002F3F8A">
      <w:pPr>
        <w:ind w:left="720" w:hanging="720"/>
        <w:jc w:val="both"/>
        <w:rPr>
          <w:rFonts w:ascii="Arial" w:hAnsi="Arial"/>
          <w:sz w:val="24"/>
        </w:rPr>
      </w:pPr>
    </w:p>
    <w:p w14:paraId="48A07B5D" w14:textId="77777777" w:rsidR="002F3F8A" w:rsidRDefault="002F3F8A">
      <w:pPr>
        <w:ind w:left="720" w:hanging="720"/>
        <w:jc w:val="both"/>
        <w:rPr>
          <w:rFonts w:ascii="Arial" w:hAnsi="Arial"/>
          <w:sz w:val="24"/>
        </w:rPr>
      </w:pPr>
      <w:r>
        <w:rPr>
          <w:rFonts w:ascii="Arial" w:hAnsi="Arial"/>
          <w:sz w:val="24"/>
        </w:rPr>
        <w:t>5.1</w:t>
      </w:r>
      <w:r>
        <w:rPr>
          <w:rFonts w:ascii="Arial" w:hAnsi="Arial"/>
          <w:sz w:val="24"/>
        </w:rPr>
        <w:tab/>
        <w:t xml:space="preserve">Head protection will be supplied by Wagner-Meinert, </w:t>
      </w:r>
      <w:r w:rsidR="00E039E8">
        <w:rPr>
          <w:rFonts w:ascii="Arial" w:hAnsi="Arial"/>
          <w:sz w:val="24"/>
        </w:rPr>
        <w:t>LLC</w:t>
      </w:r>
      <w:r>
        <w:rPr>
          <w:rFonts w:ascii="Arial" w:hAnsi="Arial"/>
          <w:sz w:val="24"/>
        </w:rPr>
        <w:t xml:space="preserve"> </w:t>
      </w:r>
    </w:p>
    <w:p w14:paraId="48A07B5E" w14:textId="77777777" w:rsidR="002F3F8A" w:rsidRDefault="002F3F8A">
      <w:pPr>
        <w:ind w:left="720" w:hanging="720"/>
        <w:jc w:val="both"/>
        <w:rPr>
          <w:rFonts w:ascii="Arial" w:hAnsi="Arial"/>
          <w:sz w:val="24"/>
        </w:rPr>
      </w:pPr>
    </w:p>
    <w:p w14:paraId="48A07B5F" w14:textId="77777777" w:rsidR="002F3F8A" w:rsidRDefault="002F3F8A">
      <w:pPr>
        <w:ind w:left="720" w:hanging="720"/>
        <w:jc w:val="both"/>
        <w:rPr>
          <w:rFonts w:ascii="Arial" w:hAnsi="Arial"/>
          <w:sz w:val="24"/>
        </w:rPr>
      </w:pPr>
      <w:r>
        <w:rPr>
          <w:rFonts w:ascii="Arial" w:hAnsi="Arial"/>
          <w:sz w:val="24"/>
        </w:rPr>
        <w:t>5.2</w:t>
      </w:r>
      <w:r>
        <w:rPr>
          <w:rFonts w:ascii="Arial" w:hAnsi="Arial"/>
          <w:sz w:val="24"/>
        </w:rPr>
        <w:tab/>
        <w:t>Head protection shall be worn under the following conditions:</w:t>
      </w:r>
    </w:p>
    <w:p w14:paraId="48A07B60" w14:textId="77777777" w:rsidR="002F3F8A" w:rsidRDefault="002F3F8A">
      <w:pPr>
        <w:ind w:left="720" w:hanging="720"/>
        <w:jc w:val="both"/>
        <w:rPr>
          <w:rFonts w:ascii="Arial" w:hAnsi="Arial"/>
          <w:sz w:val="24"/>
        </w:rPr>
      </w:pPr>
    </w:p>
    <w:p w14:paraId="48A07B61" w14:textId="77777777" w:rsidR="002F3F8A" w:rsidRDefault="002F3F8A">
      <w:pPr>
        <w:ind w:left="720" w:hanging="720"/>
        <w:jc w:val="both"/>
        <w:rPr>
          <w:rFonts w:ascii="Arial" w:hAnsi="Arial"/>
          <w:sz w:val="24"/>
        </w:rPr>
      </w:pPr>
      <w:r>
        <w:rPr>
          <w:rFonts w:ascii="Arial" w:hAnsi="Arial"/>
          <w:sz w:val="24"/>
        </w:rPr>
        <w:tab/>
        <w:t>5.2.1</w:t>
      </w:r>
      <w:r>
        <w:rPr>
          <w:rFonts w:ascii="Arial" w:hAnsi="Arial"/>
          <w:sz w:val="24"/>
        </w:rPr>
        <w:tab/>
        <w:t>On any active construction site.</w:t>
      </w:r>
    </w:p>
    <w:p w14:paraId="48A07B62" w14:textId="77777777" w:rsidR="002F3F8A" w:rsidRDefault="002F3F8A">
      <w:pPr>
        <w:ind w:left="720" w:hanging="720"/>
        <w:jc w:val="both"/>
        <w:rPr>
          <w:rFonts w:ascii="Arial" w:hAnsi="Arial"/>
          <w:sz w:val="24"/>
        </w:rPr>
      </w:pPr>
    </w:p>
    <w:p w14:paraId="48A07B63" w14:textId="77777777" w:rsidR="002F3F8A" w:rsidRDefault="002F3F8A">
      <w:pPr>
        <w:ind w:left="1440" w:hanging="720"/>
        <w:jc w:val="both"/>
        <w:rPr>
          <w:rFonts w:ascii="Arial" w:hAnsi="Arial"/>
          <w:sz w:val="24"/>
        </w:rPr>
      </w:pPr>
      <w:r>
        <w:rPr>
          <w:rFonts w:ascii="Arial" w:hAnsi="Arial"/>
          <w:sz w:val="24"/>
        </w:rPr>
        <w:t>5.2.2</w:t>
      </w:r>
      <w:r>
        <w:rPr>
          <w:rFonts w:ascii="Arial" w:hAnsi="Arial"/>
          <w:sz w:val="24"/>
        </w:rPr>
        <w:tab/>
        <w:t>When working below any occupied ladder, scaffolding, or when there is any chance of falling objects can occur.</w:t>
      </w:r>
    </w:p>
    <w:p w14:paraId="48A07B64" w14:textId="77777777" w:rsidR="002F3F8A" w:rsidRDefault="002F3F8A">
      <w:pPr>
        <w:ind w:left="720" w:hanging="720"/>
        <w:jc w:val="both"/>
        <w:rPr>
          <w:rFonts w:ascii="Arial" w:hAnsi="Arial"/>
          <w:sz w:val="24"/>
        </w:rPr>
      </w:pPr>
    </w:p>
    <w:p w14:paraId="48A07B65" w14:textId="77777777" w:rsidR="002F3F8A" w:rsidRDefault="002F3F8A">
      <w:pPr>
        <w:ind w:left="720" w:hanging="720"/>
        <w:jc w:val="both"/>
        <w:rPr>
          <w:rFonts w:ascii="Arial" w:hAnsi="Arial"/>
          <w:sz w:val="24"/>
        </w:rPr>
      </w:pPr>
      <w:r>
        <w:rPr>
          <w:rFonts w:ascii="Arial" w:hAnsi="Arial"/>
          <w:sz w:val="24"/>
        </w:rPr>
        <w:tab/>
        <w:t>5.2.3</w:t>
      </w:r>
      <w:r>
        <w:rPr>
          <w:rFonts w:ascii="Arial" w:hAnsi="Arial"/>
          <w:sz w:val="24"/>
        </w:rPr>
        <w:tab/>
        <w:t xml:space="preserve">When any job site </w:t>
      </w:r>
      <w:r w:rsidR="00BD554C">
        <w:rPr>
          <w:rFonts w:ascii="Arial" w:hAnsi="Arial"/>
          <w:sz w:val="24"/>
        </w:rPr>
        <w:t>customer’s</w:t>
      </w:r>
      <w:r>
        <w:rPr>
          <w:rFonts w:ascii="Arial" w:hAnsi="Arial"/>
          <w:sz w:val="24"/>
        </w:rPr>
        <w:t xml:space="preserve"> policy requires head protection</w:t>
      </w:r>
    </w:p>
    <w:p w14:paraId="48A07B66" w14:textId="77777777" w:rsidR="002F3F8A" w:rsidRDefault="002F3F8A">
      <w:pPr>
        <w:ind w:left="720" w:hanging="720"/>
        <w:jc w:val="both"/>
        <w:rPr>
          <w:rFonts w:ascii="Arial" w:hAnsi="Arial"/>
          <w:sz w:val="24"/>
        </w:rPr>
      </w:pPr>
    </w:p>
    <w:p w14:paraId="48A07B67" w14:textId="77777777" w:rsidR="002F3F8A" w:rsidRDefault="002F3F8A">
      <w:pPr>
        <w:ind w:left="720" w:hanging="720"/>
        <w:jc w:val="both"/>
        <w:rPr>
          <w:rFonts w:ascii="Arial" w:hAnsi="Arial"/>
          <w:sz w:val="24"/>
        </w:rPr>
      </w:pPr>
    </w:p>
    <w:p w14:paraId="48A07B68" w14:textId="77777777" w:rsidR="002F3F8A" w:rsidRDefault="002F3F8A">
      <w:pPr>
        <w:jc w:val="both"/>
        <w:rPr>
          <w:rFonts w:ascii="Arial" w:hAnsi="Arial"/>
          <w:b/>
          <w:sz w:val="24"/>
        </w:rPr>
      </w:pPr>
      <w:r>
        <w:rPr>
          <w:rFonts w:ascii="Arial" w:hAnsi="Arial"/>
          <w:b/>
          <w:sz w:val="24"/>
        </w:rPr>
        <w:t>6.0</w:t>
      </w:r>
      <w:r>
        <w:rPr>
          <w:rFonts w:ascii="Arial" w:hAnsi="Arial"/>
          <w:b/>
          <w:sz w:val="24"/>
        </w:rPr>
        <w:tab/>
        <w:t>FOOT PROTECTION</w:t>
      </w:r>
    </w:p>
    <w:p w14:paraId="48A07B69" w14:textId="77777777" w:rsidR="002F3F8A" w:rsidRDefault="002F3F8A">
      <w:pPr>
        <w:jc w:val="both"/>
        <w:rPr>
          <w:rFonts w:ascii="Arial" w:hAnsi="Arial"/>
          <w:sz w:val="24"/>
        </w:rPr>
      </w:pPr>
    </w:p>
    <w:p w14:paraId="48A07B6A" w14:textId="77777777" w:rsidR="002F3F8A" w:rsidRDefault="002F3F8A">
      <w:pPr>
        <w:ind w:left="720" w:hanging="720"/>
        <w:jc w:val="both"/>
        <w:rPr>
          <w:rFonts w:ascii="Arial" w:hAnsi="Arial"/>
          <w:sz w:val="24"/>
        </w:rPr>
      </w:pPr>
      <w:r>
        <w:rPr>
          <w:rFonts w:ascii="Arial" w:hAnsi="Arial"/>
          <w:sz w:val="24"/>
        </w:rPr>
        <w:t>6.1</w:t>
      </w:r>
      <w:r>
        <w:rPr>
          <w:rFonts w:ascii="Arial" w:hAnsi="Arial"/>
          <w:sz w:val="24"/>
        </w:rPr>
        <w:tab/>
        <w:t xml:space="preserve">Foot protection such as steel-toed boots </w:t>
      </w:r>
      <w:r w:rsidR="00BD554C">
        <w:rPr>
          <w:rFonts w:ascii="Arial" w:hAnsi="Arial"/>
          <w:sz w:val="24"/>
        </w:rPr>
        <w:t>is</w:t>
      </w:r>
      <w:r>
        <w:rPr>
          <w:rFonts w:ascii="Arial" w:hAnsi="Arial"/>
          <w:sz w:val="24"/>
        </w:rPr>
        <w:t xml:space="preserve"> a requirement in the field and for personnel in the shop area.</w:t>
      </w:r>
    </w:p>
    <w:p w14:paraId="48A07B6B" w14:textId="77777777" w:rsidR="002F3F8A" w:rsidRDefault="002F3F8A">
      <w:pPr>
        <w:ind w:left="720" w:hanging="720"/>
        <w:jc w:val="both"/>
        <w:rPr>
          <w:rFonts w:ascii="Arial" w:hAnsi="Arial"/>
          <w:sz w:val="24"/>
        </w:rPr>
      </w:pPr>
    </w:p>
    <w:p w14:paraId="48A07B6C" w14:textId="77777777" w:rsidR="002F3F8A" w:rsidRDefault="002F3F8A">
      <w:pPr>
        <w:ind w:left="720" w:hanging="720"/>
        <w:jc w:val="both"/>
        <w:rPr>
          <w:rFonts w:ascii="Arial" w:hAnsi="Arial"/>
          <w:sz w:val="24"/>
        </w:rPr>
      </w:pPr>
    </w:p>
    <w:p w14:paraId="48A07B6D" w14:textId="77777777" w:rsidR="002F3F8A" w:rsidRDefault="002F3F8A">
      <w:pPr>
        <w:jc w:val="both"/>
        <w:rPr>
          <w:rFonts w:ascii="Arial" w:hAnsi="Arial"/>
          <w:b/>
          <w:sz w:val="24"/>
        </w:rPr>
      </w:pPr>
      <w:r>
        <w:rPr>
          <w:rFonts w:ascii="Arial" w:hAnsi="Arial"/>
          <w:b/>
          <w:sz w:val="24"/>
        </w:rPr>
        <w:t>7.0</w:t>
      </w:r>
      <w:r>
        <w:rPr>
          <w:rFonts w:ascii="Arial" w:hAnsi="Arial"/>
          <w:b/>
          <w:sz w:val="24"/>
        </w:rPr>
        <w:tab/>
        <w:t>ELECTRICAL PROTECTIVE EQUIPMENT</w:t>
      </w:r>
    </w:p>
    <w:p w14:paraId="48A07B6E" w14:textId="77777777" w:rsidR="002F3F8A" w:rsidRDefault="002F3F8A">
      <w:pPr>
        <w:ind w:left="720" w:hanging="720"/>
        <w:jc w:val="both"/>
        <w:rPr>
          <w:rFonts w:ascii="Arial" w:hAnsi="Arial"/>
          <w:sz w:val="24"/>
        </w:rPr>
      </w:pPr>
    </w:p>
    <w:p w14:paraId="48A07B6F" w14:textId="77777777" w:rsidR="002F3F8A" w:rsidRDefault="002F3F8A">
      <w:pPr>
        <w:ind w:left="720" w:hanging="720"/>
        <w:jc w:val="both"/>
        <w:rPr>
          <w:rFonts w:ascii="Arial" w:hAnsi="Arial"/>
          <w:sz w:val="24"/>
        </w:rPr>
      </w:pPr>
      <w:r>
        <w:rPr>
          <w:rFonts w:ascii="Arial" w:hAnsi="Arial"/>
          <w:sz w:val="24"/>
        </w:rPr>
        <w:t>7.1</w:t>
      </w:r>
      <w:r>
        <w:rPr>
          <w:rFonts w:ascii="Arial" w:hAnsi="Arial"/>
          <w:sz w:val="24"/>
        </w:rPr>
        <w:tab/>
        <w:t xml:space="preserve">See Section 13 WMI-Electrical Safe Work Practices Program. </w:t>
      </w:r>
    </w:p>
    <w:p w14:paraId="48A07B70" w14:textId="77777777" w:rsidR="002F3F8A" w:rsidRDefault="002F3F8A">
      <w:pPr>
        <w:ind w:left="720" w:hanging="720"/>
        <w:jc w:val="both"/>
        <w:rPr>
          <w:rFonts w:ascii="Arial" w:hAnsi="Arial"/>
          <w:sz w:val="24"/>
        </w:rPr>
      </w:pPr>
    </w:p>
    <w:p w14:paraId="48A07B71" w14:textId="77777777" w:rsidR="002F3F8A" w:rsidRDefault="002F3F8A">
      <w:pPr>
        <w:ind w:left="720" w:hanging="720"/>
        <w:jc w:val="both"/>
        <w:rPr>
          <w:rFonts w:ascii="Arial" w:hAnsi="Arial"/>
          <w:sz w:val="24"/>
        </w:rPr>
      </w:pPr>
    </w:p>
    <w:p w14:paraId="48A07B72" w14:textId="77777777" w:rsidR="002F3F8A" w:rsidRDefault="002F3F8A">
      <w:pPr>
        <w:jc w:val="both"/>
        <w:rPr>
          <w:rFonts w:ascii="Arial" w:hAnsi="Arial"/>
          <w:b/>
          <w:sz w:val="24"/>
        </w:rPr>
      </w:pPr>
      <w:r>
        <w:rPr>
          <w:rFonts w:ascii="Arial" w:hAnsi="Arial"/>
          <w:b/>
          <w:sz w:val="24"/>
        </w:rPr>
        <w:t>8.0</w:t>
      </w:r>
      <w:r>
        <w:rPr>
          <w:rFonts w:ascii="Arial" w:hAnsi="Arial"/>
          <w:b/>
          <w:sz w:val="24"/>
        </w:rPr>
        <w:tab/>
        <w:t>HAND PROTECTION</w:t>
      </w:r>
    </w:p>
    <w:p w14:paraId="48A07B73" w14:textId="77777777" w:rsidR="002F3F8A" w:rsidRDefault="002F3F8A">
      <w:pPr>
        <w:ind w:left="720" w:hanging="720"/>
        <w:jc w:val="both"/>
        <w:rPr>
          <w:rFonts w:ascii="Arial" w:hAnsi="Arial"/>
          <w:sz w:val="24"/>
        </w:rPr>
      </w:pPr>
    </w:p>
    <w:p w14:paraId="48A07B74" w14:textId="77777777" w:rsidR="002F3F8A" w:rsidRDefault="002F3F8A">
      <w:pPr>
        <w:ind w:left="720" w:hanging="720"/>
        <w:jc w:val="both"/>
        <w:rPr>
          <w:rFonts w:ascii="Arial" w:hAnsi="Arial"/>
          <w:sz w:val="24"/>
        </w:rPr>
      </w:pPr>
      <w:r>
        <w:rPr>
          <w:rFonts w:ascii="Arial" w:hAnsi="Arial"/>
          <w:sz w:val="24"/>
        </w:rPr>
        <w:t>8.1</w:t>
      </w:r>
      <w:r>
        <w:rPr>
          <w:rFonts w:ascii="Arial" w:hAnsi="Arial"/>
          <w:sz w:val="24"/>
        </w:rPr>
        <w:tab/>
        <w:t>All personnel have access to protective gloves related to their job duties. Contact Shop Foreman for required hand protection.</w:t>
      </w:r>
    </w:p>
    <w:p w14:paraId="48A07B75" w14:textId="77777777" w:rsidR="002F3F8A" w:rsidRDefault="002F3F8A">
      <w:pPr>
        <w:pStyle w:val="BodyText3"/>
        <w:ind w:left="720" w:hanging="720"/>
      </w:pPr>
    </w:p>
    <w:p w14:paraId="48A07B76" w14:textId="77777777" w:rsidR="002F3F8A" w:rsidRDefault="002F3F8A">
      <w:pPr>
        <w:pStyle w:val="BodyText3"/>
        <w:ind w:left="720" w:hanging="720"/>
      </w:pPr>
    </w:p>
    <w:p w14:paraId="48A07B77" w14:textId="77777777" w:rsidR="002F3F8A" w:rsidRDefault="002F3F8A">
      <w:pPr>
        <w:jc w:val="both"/>
        <w:rPr>
          <w:rFonts w:ascii="Arial" w:hAnsi="Arial"/>
          <w:sz w:val="24"/>
        </w:rPr>
      </w:pPr>
      <w:r>
        <w:rPr>
          <w:rFonts w:ascii="Arial" w:hAnsi="Arial"/>
          <w:b/>
          <w:sz w:val="24"/>
        </w:rPr>
        <w:t>DOCUMENT MANAGEMENT:</w:t>
      </w:r>
    </w:p>
    <w:p w14:paraId="48A07B78" w14:textId="77777777" w:rsidR="002F3F8A" w:rsidRDefault="002F3F8A">
      <w:pPr>
        <w:ind w:left="720"/>
        <w:jc w:val="both"/>
        <w:rPr>
          <w:rFonts w:ascii="Arial" w:hAnsi="Arial"/>
          <w:sz w:val="24"/>
        </w:rPr>
      </w:pPr>
    </w:p>
    <w:p w14:paraId="48A07B79" w14:textId="77777777" w:rsidR="002F3F8A" w:rsidRDefault="002F3F8A">
      <w:pPr>
        <w:pStyle w:val="BodyText3"/>
        <w:rPr>
          <w:rFonts w:ascii="Arial" w:hAnsi="Arial"/>
          <w:highlight w:val="yellow"/>
        </w:rPr>
      </w:pPr>
      <w:r>
        <w:rPr>
          <w:rFonts w:ascii="Arial" w:hAnsi="Arial"/>
        </w:rPr>
        <w:t>Documentation pertaining to Personal Protective Equipment throughout the facility will be maintained for the life of the equipment, or until any outstanding investigations are complete whichever is longer. All documentation as outlined in this policy will be maintained by the Safety Director.</w:t>
      </w:r>
    </w:p>
    <w:p w14:paraId="48A07B7A" w14:textId="77777777" w:rsidR="002F3F8A" w:rsidRDefault="002F3F8A">
      <w:pPr>
        <w:pStyle w:val="Header"/>
        <w:tabs>
          <w:tab w:val="clear" w:pos="4320"/>
          <w:tab w:val="clear" w:pos="8640"/>
        </w:tabs>
        <w:jc w:val="both"/>
        <w:rPr>
          <w:rFonts w:ascii="Arial" w:hAnsi="Arial"/>
          <w:sz w:val="24"/>
        </w:rPr>
      </w:pPr>
    </w:p>
    <w:p w14:paraId="48A07B7B" w14:textId="77777777" w:rsidR="002F3F8A" w:rsidRDefault="002F3F8A">
      <w:pPr>
        <w:jc w:val="both"/>
        <w:rPr>
          <w:rFonts w:ascii="Arial" w:hAnsi="Arial"/>
          <w:b/>
          <w:sz w:val="24"/>
        </w:rPr>
      </w:pPr>
      <w:r>
        <w:rPr>
          <w:rFonts w:ascii="Arial" w:hAnsi="Arial"/>
          <w:b/>
          <w:sz w:val="24"/>
        </w:rPr>
        <w:t>CHANGE CONTROL:</w:t>
      </w:r>
    </w:p>
    <w:p w14:paraId="48A07B7C" w14:textId="77777777" w:rsidR="002F3F8A" w:rsidRDefault="002F3F8A">
      <w:pPr>
        <w:jc w:val="both"/>
        <w:rPr>
          <w:b/>
          <w:sz w:val="24"/>
        </w:rPr>
      </w:pPr>
    </w:p>
    <w:p w14:paraId="48A07B7D" w14:textId="77777777" w:rsidR="002F3F8A" w:rsidRDefault="002F3F8A">
      <w:pPr>
        <w:pStyle w:val="BodyText3"/>
        <w:rPr>
          <w:rFonts w:ascii="Arial" w:hAnsi="Arial"/>
        </w:rPr>
      </w:pPr>
      <w:r>
        <w:rPr>
          <w:rFonts w:ascii="Arial" w:hAnsi="Arial"/>
        </w:rPr>
        <w:t>All management system changes are reviewed, approved or disapproved by the Safety Committee.</w:t>
      </w:r>
    </w:p>
    <w:p w14:paraId="48A07B7E" w14:textId="77777777" w:rsidR="002F3F8A" w:rsidRDefault="002F3F8A">
      <w:pPr>
        <w:pStyle w:val="BodyText3"/>
        <w:rPr>
          <w:rFonts w:ascii="Arial" w:hAnsi="Arial"/>
        </w:rPr>
      </w:pPr>
    </w:p>
    <w:p w14:paraId="48A07B7F" w14:textId="77777777" w:rsidR="002F3F8A" w:rsidRDefault="002F3F8A">
      <w:pPr>
        <w:jc w:val="both"/>
        <w:rPr>
          <w:rFonts w:ascii="Arial" w:hAnsi="Arial"/>
          <w:b/>
          <w:sz w:val="24"/>
        </w:rPr>
      </w:pPr>
      <w:r>
        <w:rPr>
          <w:rFonts w:ascii="Arial" w:hAnsi="Arial"/>
          <w:b/>
          <w:sz w:val="24"/>
        </w:rPr>
        <w:t>PERSONNEL:</w:t>
      </w:r>
    </w:p>
    <w:p w14:paraId="48A07B80" w14:textId="77777777" w:rsidR="002F3F8A" w:rsidRDefault="002F3F8A">
      <w:pPr>
        <w:pStyle w:val="BodyText3"/>
        <w:rPr>
          <w:rFonts w:ascii="Arial" w:hAnsi="Arial"/>
        </w:rPr>
      </w:pPr>
    </w:p>
    <w:p w14:paraId="48A07B81" w14:textId="77777777" w:rsidR="002F3F8A" w:rsidRDefault="002F3F8A">
      <w:pPr>
        <w:pStyle w:val="BodyText3"/>
        <w:rPr>
          <w:rFonts w:ascii="Arial" w:hAnsi="Arial"/>
        </w:rPr>
      </w:pPr>
      <w:r>
        <w:rPr>
          <w:rFonts w:ascii="Arial" w:hAnsi="Arial"/>
        </w:rPr>
        <w:t xml:space="preserve">The Owners of Wagner-Meinert, </w:t>
      </w:r>
      <w:r w:rsidR="00E039E8">
        <w:rPr>
          <w:rFonts w:ascii="Arial" w:hAnsi="Arial"/>
        </w:rPr>
        <w:t>LLC</w:t>
      </w:r>
      <w:r>
        <w:rPr>
          <w:rFonts w:ascii="Arial" w:hAnsi="Arial"/>
        </w:rPr>
        <w:t xml:space="preserve"> have the ultimate responsibility for the Personal Protective Equipment Program. They have designated the Safety Director to manage the Personal Protective Equipment Program.</w:t>
      </w:r>
    </w:p>
    <w:p w14:paraId="48A07B82" w14:textId="77777777" w:rsidR="00A0299B" w:rsidRDefault="00A0299B">
      <w:pPr>
        <w:pStyle w:val="BodyText3"/>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A0299B" w:rsidRPr="003D7A79" w14:paraId="48A07B84"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8A07B83"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A0299B" w:rsidRPr="003D7A79" w14:paraId="48A07B89"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A07B85"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A07B86"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A07B87"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48A07B88" w14:textId="77777777" w:rsidR="00A0299B" w:rsidRPr="003D7A79" w:rsidRDefault="00A0299B" w:rsidP="009A1131">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A0299B" w:rsidRPr="003D7A79" w14:paraId="48A07B8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48A07B8A"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48A07B8B" w14:textId="77777777" w:rsidR="00A0299B" w:rsidRPr="003D7A79" w:rsidRDefault="00A0299B" w:rsidP="00A0299B">
            <w:pPr>
              <w:tabs>
                <w:tab w:val="left" w:pos="417"/>
                <w:tab w:val="left" w:pos="864"/>
                <w:tab w:val="left" w:pos="1454"/>
                <w:tab w:val="left" w:pos="2707"/>
                <w:tab w:val="left" w:pos="7747"/>
              </w:tabs>
              <w:jc w:val="center"/>
              <w:rPr>
                <w:rFonts w:ascii="Arial" w:hAnsi="Arial" w:cs="Arial"/>
              </w:rPr>
            </w:pPr>
            <w:r>
              <w:rPr>
                <w:rFonts w:ascii="Arial" w:hAnsi="Arial" w:cs="Arial"/>
              </w:rPr>
              <w:t>5/21/2001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A07B8C"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48A07B8D"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New Index</w:t>
            </w:r>
          </w:p>
        </w:tc>
      </w:tr>
      <w:tr w:rsidR="00A0299B" w:rsidRPr="003D7A79" w14:paraId="48A07B9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8F" w14:textId="527252DA"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90" w14:textId="77777777" w:rsidR="00A0299B" w:rsidRPr="003D7A79" w:rsidRDefault="00A0299B" w:rsidP="00A0299B">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48A07B91"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92"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9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94" w14:textId="06E169F0"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95" w14:textId="77777777" w:rsidR="00A0299B" w:rsidRPr="00A0299B" w:rsidRDefault="00A0299B" w:rsidP="00A0299B">
            <w:pPr>
              <w:tabs>
                <w:tab w:val="left" w:pos="417"/>
                <w:tab w:val="left" w:pos="864"/>
                <w:tab w:val="left" w:pos="1454"/>
                <w:tab w:val="left" w:pos="2707"/>
                <w:tab w:val="left" w:pos="7747"/>
              </w:tabs>
              <w:jc w:val="center"/>
              <w:rPr>
                <w:rFonts w:ascii="Arial" w:hAnsi="Arial" w:cs="Arial"/>
              </w:rPr>
            </w:pPr>
            <w:r w:rsidRPr="00A0299B">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8A07B96"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97"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9D"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99" w14:textId="10A9CF84"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9A"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48A07B9B"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9C"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A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9E" w14:textId="5D8ABEB0"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9F"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48A07BA0"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A1"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A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A3" w14:textId="2EC24792"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A4" w14:textId="77777777" w:rsidR="00A0299B" w:rsidRPr="003D7A79" w:rsidRDefault="00A0299B" w:rsidP="00A0299B">
            <w:pPr>
              <w:tabs>
                <w:tab w:val="left" w:pos="417"/>
                <w:tab w:val="left" w:pos="864"/>
                <w:tab w:val="left" w:pos="1454"/>
                <w:tab w:val="left" w:pos="2707"/>
                <w:tab w:val="left" w:pos="7747"/>
              </w:tabs>
              <w:jc w:val="center"/>
              <w:rPr>
                <w:rFonts w:ascii="Arial" w:hAnsi="Arial" w:cs="Arial"/>
              </w:rPr>
            </w:pPr>
            <w:r>
              <w:rPr>
                <w:rFonts w:ascii="Arial" w:hAnsi="Arial" w:cs="Arial"/>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48A07BA5"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A6"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A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A8" w14:textId="6E407983"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A9"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48A07BAA"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AB"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B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AD" w14:textId="3A828FC0"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AE"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48A07BAF"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B0"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B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B2" w14:textId="3DD187A6"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B3"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Pr>
                <w:rFonts w:ascii="Arial" w:hAnsi="Arial" w:cs="Arial"/>
              </w:rPr>
              <w:t>7/12/2016</w:t>
            </w:r>
          </w:p>
        </w:tc>
        <w:tc>
          <w:tcPr>
            <w:tcW w:w="2470" w:type="dxa"/>
            <w:tcBorders>
              <w:top w:val="single" w:sz="4" w:space="0" w:color="auto"/>
              <w:left w:val="single" w:sz="4" w:space="0" w:color="auto"/>
              <w:bottom w:val="single" w:sz="4" w:space="0" w:color="auto"/>
              <w:right w:val="single" w:sz="4" w:space="0" w:color="auto"/>
            </w:tcBorders>
            <w:vAlign w:val="center"/>
          </w:tcPr>
          <w:p w14:paraId="48A07BB4" w14:textId="77777777" w:rsidR="00A0299B" w:rsidRPr="003D7A79" w:rsidRDefault="00A0299B"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B5" w14:textId="77777777" w:rsidR="00A0299B" w:rsidRPr="003D7A79" w:rsidRDefault="00A0299B"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B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B7" w14:textId="2A4DCF69"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B8" w14:textId="24681E6F" w:rsidR="00A0299B" w:rsidRPr="003D7A79" w:rsidRDefault="001F3C91" w:rsidP="009A113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48A07BB9" w14:textId="08193495" w:rsidR="00A0299B" w:rsidRPr="003D7A79" w:rsidRDefault="001F3C91"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BA" w14:textId="71954E76" w:rsidR="00A0299B" w:rsidRPr="003D7A79" w:rsidRDefault="001F3C91"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0299B" w:rsidRPr="003D7A79" w14:paraId="48A07BC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BC" w14:textId="061ABC66"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BD" w14:textId="677A8B53" w:rsidR="00A0299B" w:rsidRPr="003D7A79" w:rsidRDefault="008E235F" w:rsidP="009A1131">
            <w:pPr>
              <w:tabs>
                <w:tab w:val="left" w:pos="417"/>
                <w:tab w:val="left" w:pos="864"/>
                <w:tab w:val="left" w:pos="1454"/>
                <w:tab w:val="left" w:pos="2707"/>
                <w:tab w:val="left" w:pos="7747"/>
              </w:tabs>
              <w:jc w:val="center"/>
              <w:rPr>
                <w:rFonts w:ascii="Arial" w:hAnsi="Arial" w:cs="Arial"/>
              </w:rPr>
            </w:pPr>
            <w:r>
              <w:rPr>
                <w:rFonts w:ascii="Arial" w:hAnsi="Arial" w:cs="Arial"/>
              </w:rPr>
              <w:t>11/28/18</w:t>
            </w:r>
          </w:p>
        </w:tc>
        <w:tc>
          <w:tcPr>
            <w:tcW w:w="2470" w:type="dxa"/>
            <w:tcBorders>
              <w:top w:val="single" w:sz="4" w:space="0" w:color="auto"/>
              <w:left w:val="single" w:sz="4" w:space="0" w:color="auto"/>
              <w:bottom w:val="single" w:sz="4" w:space="0" w:color="auto"/>
              <w:right w:val="single" w:sz="4" w:space="0" w:color="auto"/>
            </w:tcBorders>
            <w:vAlign w:val="center"/>
          </w:tcPr>
          <w:p w14:paraId="48A07BBE" w14:textId="66031D20" w:rsidR="00A0299B" w:rsidRPr="003D7A79" w:rsidRDefault="000B4402"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BF" w14:textId="5375D0A1" w:rsidR="00A0299B" w:rsidRPr="003D7A79" w:rsidRDefault="000B4402"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CB5585" w:rsidRPr="003D7A79" w14:paraId="48A07BC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A07BC1" w14:textId="38378062" w:rsidR="00CB5585" w:rsidRPr="003D7A79" w:rsidRDefault="00CB5585" w:rsidP="00CB5585">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A07BC2" w14:textId="54FBB966" w:rsidR="00CB5585" w:rsidRPr="003D7A79" w:rsidRDefault="00467336" w:rsidP="00CB5585">
            <w:pPr>
              <w:tabs>
                <w:tab w:val="left" w:pos="417"/>
                <w:tab w:val="left" w:pos="864"/>
                <w:tab w:val="left" w:pos="1454"/>
                <w:tab w:val="left" w:pos="2707"/>
                <w:tab w:val="left" w:pos="7747"/>
              </w:tabs>
              <w:jc w:val="center"/>
              <w:rPr>
                <w:rFonts w:ascii="Arial" w:hAnsi="Arial" w:cs="Arial"/>
              </w:rPr>
            </w:pPr>
            <w:r>
              <w:rPr>
                <w:rFonts w:ascii="Arial" w:hAnsi="Arial" w:cs="Arial"/>
              </w:rPr>
              <w:t>6/7</w:t>
            </w:r>
            <w:bookmarkStart w:id="1" w:name="_GoBack"/>
            <w:bookmarkEnd w:id="1"/>
            <w:r w:rsidR="00CB5585">
              <w:rPr>
                <w:rFonts w:ascii="Arial" w:hAnsi="Arial" w:cs="Arial"/>
              </w:rPr>
              <w:t>/2019</w:t>
            </w:r>
          </w:p>
        </w:tc>
        <w:tc>
          <w:tcPr>
            <w:tcW w:w="2470" w:type="dxa"/>
            <w:tcBorders>
              <w:top w:val="single" w:sz="4" w:space="0" w:color="auto"/>
              <w:left w:val="single" w:sz="4" w:space="0" w:color="auto"/>
              <w:bottom w:val="single" w:sz="4" w:space="0" w:color="auto"/>
              <w:right w:val="single" w:sz="4" w:space="0" w:color="auto"/>
            </w:tcBorders>
            <w:vAlign w:val="center"/>
          </w:tcPr>
          <w:p w14:paraId="48A07BC3" w14:textId="4AAF63EA" w:rsidR="00CB5585" w:rsidRPr="003D7A79" w:rsidRDefault="00CB5585" w:rsidP="00CB558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A07BC4" w14:textId="4598E871" w:rsidR="00CB5585" w:rsidRPr="003D7A79" w:rsidRDefault="00CB5585" w:rsidP="00CB5585">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48A07BC6" w14:textId="77777777" w:rsidR="00A0299B" w:rsidRDefault="00A0299B">
      <w:pPr>
        <w:pStyle w:val="BodyText3"/>
        <w:rPr>
          <w:rFonts w:ascii="Arial" w:hAnsi="Arial"/>
        </w:rPr>
      </w:pPr>
    </w:p>
    <w:sectPr w:rsidR="00A0299B">
      <w:headerReference w:type="default" r:id="rId10"/>
      <w:footerReference w:type="default" r:id="rId11"/>
      <w:endnotePr>
        <w:numFmt w:val="decimal"/>
      </w:endnotePr>
      <w:pgSz w:w="12240" w:h="15840"/>
      <w:pgMar w:top="864" w:right="1440" w:bottom="864"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7BC9" w14:textId="77777777" w:rsidR="000F392B" w:rsidRDefault="000F392B">
      <w:r>
        <w:separator/>
      </w:r>
    </w:p>
  </w:endnote>
  <w:endnote w:type="continuationSeparator" w:id="0">
    <w:p w14:paraId="48A07BCA" w14:textId="77777777" w:rsidR="000F392B" w:rsidRDefault="000F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 Roman 12pt">
    <w:panose1 w:val="00000000000000000000"/>
    <w:charset w:val="00"/>
    <w:family w:val="auto"/>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7BD8" w14:textId="05621B4E" w:rsidR="002F3F8A" w:rsidRPr="00A0299B" w:rsidRDefault="00A0299B" w:rsidP="00A0299B">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CB5585">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1F3C91">
      <w:rPr>
        <w:rFonts w:ascii="Arial" w:hAnsi="Arial" w:cs="Arial"/>
        <w:noProof/>
        <w:snapToGrid w:val="0"/>
        <w:sz w:val="16"/>
        <w:szCs w:val="16"/>
      </w:rPr>
      <w:t>6</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1F3C91">
      <w:rPr>
        <w:rFonts w:ascii="Arial" w:hAnsi="Arial" w:cs="Arial"/>
        <w:noProof/>
        <w:snapToGrid w:val="0"/>
        <w:sz w:val="16"/>
        <w:szCs w:val="16"/>
      </w:rPr>
      <w:t>6</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7BC7" w14:textId="77777777" w:rsidR="000F392B" w:rsidRDefault="000F392B">
      <w:r>
        <w:separator/>
      </w:r>
    </w:p>
  </w:footnote>
  <w:footnote w:type="continuationSeparator" w:id="0">
    <w:p w14:paraId="48A07BC8" w14:textId="77777777" w:rsidR="000F392B" w:rsidRDefault="000F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A0299B" w:rsidRPr="00423679" w14:paraId="48A07BD5" w14:textId="77777777" w:rsidTr="009A1131">
      <w:trPr>
        <w:jc w:val="center"/>
      </w:trPr>
      <w:tc>
        <w:tcPr>
          <w:tcW w:w="3020" w:type="dxa"/>
          <w:vAlign w:val="center"/>
        </w:tcPr>
        <w:p w14:paraId="48A07BCC" w14:textId="77777777" w:rsidR="00A0299B" w:rsidRPr="00423679" w:rsidRDefault="00A0299B" w:rsidP="00A0299B">
          <w:pPr>
            <w:pStyle w:val="Header"/>
            <w:jc w:val="center"/>
            <w:rPr>
              <w:rFonts w:ascii="Arial" w:hAnsi="Arial" w:cs="Arial"/>
            </w:rPr>
          </w:pPr>
          <w:r>
            <w:rPr>
              <w:rFonts w:ascii="Arial" w:hAnsi="Arial"/>
              <w:b/>
              <w:noProof/>
              <w:sz w:val="32"/>
              <w:szCs w:val="32"/>
            </w:rPr>
            <w:drawing>
              <wp:inline distT="0" distB="0" distL="0" distR="0" wp14:anchorId="48A07BDB" wp14:editId="48A07BDC">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48A07BCD" w14:textId="77777777" w:rsidR="00A0299B" w:rsidRDefault="00A0299B" w:rsidP="00A0299B">
          <w:pPr>
            <w:pStyle w:val="Header"/>
            <w:jc w:val="center"/>
            <w:rPr>
              <w:rFonts w:ascii="Arial" w:hAnsi="Arial" w:cs="Arial"/>
              <w:b/>
            </w:rPr>
          </w:pPr>
          <w:r>
            <w:rPr>
              <w:rFonts w:ascii="Arial" w:hAnsi="Arial" w:cs="Arial"/>
              <w:b/>
            </w:rPr>
            <w:t>Safety Program</w:t>
          </w:r>
        </w:p>
        <w:p w14:paraId="48A07BCE" w14:textId="77777777" w:rsidR="00A0299B" w:rsidRPr="00DA0FCA" w:rsidRDefault="00A0299B" w:rsidP="00A0299B">
          <w:pPr>
            <w:pStyle w:val="Header"/>
            <w:jc w:val="center"/>
            <w:rPr>
              <w:rFonts w:ascii="Arial" w:hAnsi="Arial" w:cs="Arial"/>
              <w:b/>
            </w:rPr>
          </w:pPr>
          <w:r>
            <w:rPr>
              <w:rFonts w:ascii="Arial" w:hAnsi="Arial" w:cs="Arial"/>
              <w:b/>
            </w:rPr>
            <w:t>Section 11</w:t>
          </w:r>
        </w:p>
        <w:p w14:paraId="48A07BCF" w14:textId="77777777" w:rsidR="00A0299B" w:rsidRPr="00423679" w:rsidRDefault="00A0299B" w:rsidP="00A0299B">
          <w:pPr>
            <w:pStyle w:val="Title"/>
            <w:rPr>
              <w:rFonts w:ascii="Arial" w:hAnsi="Arial" w:cs="Arial"/>
              <w:b w:val="0"/>
            </w:rPr>
          </w:pPr>
          <w:r w:rsidRPr="00A0299B">
            <w:rPr>
              <w:rFonts w:ascii="Arial" w:hAnsi="Arial" w:cs="Arial"/>
              <w:color w:val="FF0000"/>
              <w:sz w:val="20"/>
            </w:rPr>
            <w:t>Personal Protective Equipment Program</w:t>
          </w:r>
        </w:p>
      </w:tc>
      <w:tc>
        <w:tcPr>
          <w:tcW w:w="3201" w:type="dxa"/>
          <w:vAlign w:val="center"/>
        </w:tcPr>
        <w:p w14:paraId="48A07BD0" w14:textId="77777777" w:rsidR="00A0299B" w:rsidRPr="00213E0F" w:rsidRDefault="00A0299B" w:rsidP="00A0299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11 WMI-Personal Protective Equipment Program.docx</w:t>
          </w:r>
          <w:r w:rsidRPr="00213E0F">
            <w:rPr>
              <w:rFonts w:ascii="Arial" w:hAnsi="Arial" w:cs="Arial"/>
              <w:noProof/>
              <w:sz w:val="16"/>
              <w:szCs w:val="16"/>
            </w:rPr>
            <w:fldChar w:fldCharType="end"/>
          </w:r>
        </w:p>
        <w:p w14:paraId="48A07BD1" w14:textId="77777777" w:rsidR="00A0299B" w:rsidRPr="00213E0F" w:rsidRDefault="00A0299B" w:rsidP="00A0299B">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48A07BD2" w14:textId="611D0B4C" w:rsidR="00A0299B" w:rsidRPr="00213E0F" w:rsidRDefault="00A0299B" w:rsidP="00A0299B">
          <w:pPr>
            <w:pStyle w:val="Header"/>
            <w:rPr>
              <w:rFonts w:ascii="Arial" w:hAnsi="Arial" w:cs="Arial"/>
              <w:noProof/>
              <w:sz w:val="16"/>
              <w:szCs w:val="16"/>
            </w:rPr>
          </w:pPr>
          <w:r>
            <w:rPr>
              <w:rFonts w:ascii="Arial" w:hAnsi="Arial" w:cs="Arial"/>
              <w:noProof/>
              <w:sz w:val="16"/>
              <w:szCs w:val="16"/>
            </w:rPr>
            <w:t xml:space="preserve">Revision #: </w:t>
          </w:r>
          <w:r w:rsidR="00CB5585">
            <w:rPr>
              <w:rFonts w:ascii="Arial" w:hAnsi="Arial" w:cs="Arial"/>
              <w:noProof/>
              <w:sz w:val="16"/>
              <w:szCs w:val="16"/>
            </w:rPr>
            <w:t>1</w:t>
          </w:r>
        </w:p>
        <w:p w14:paraId="48A07BD3" w14:textId="77777777" w:rsidR="00A0299B" w:rsidRPr="00213E0F" w:rsidRDefault="00A0299B" w:rsidP="00A0299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48A07BD4" w14:textId="5B89D3EE" w:rsidR="00A0299B" w:rsidRPr="00213E0F" w:rsidRDefault="00A0299B" w:rsidP="00A0299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1F3C91">
            <w:rPr>
              <w:rFonts w:ascii="Arial" w:hAnsi="Arial" w:cs="Arial"/>
              <w:noProof/>
              <w:sz w:val="16"/>
              <w:szCs w:val="16"/>
            </w:rPr>
            <w:t>6</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1F3C91">
            <w:rPr>
              <w:rFonts w:ascii="Arial" w:hAnsi="Arial" w:cs="Arial"/>
              <w:noProof/>
              <w:sz w:val="16"/>
              <w:szCs w:val="16"/>
            </w:rPr>
            <w:t>6</w:t>
          </w:r>
          <w:r w:rsidRPr="00213E0F">
            <w:rPr>
              <w:rFonts w:ascii="Arial" w:hAnsi="Arial" w:cs="Arial"/>
              <w:noProof/>
              <w:sz w:val="16"/>
              <w:szCs w:val="16"/>
            </w:rPr>
            <w:fldChar w:fldCharType="end"/>
          </w:r>
        </w:p>
      </w:tc>
    </w:tr>
  </w:tbl>
  <w:p w14:paraId="48A07BD6" w14:textId="77777777" w:rsidR="00A0299B" w:rsidRDefault="00A0299B" w:rsidP="00A029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F4A33"/>
    <w:multiLevelType w:val="multilevel"/>
    <w:tmpl w:val="B906D502"/>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0CF2671"/>
    <w:multiLevelType w:val="singleLevel"/>
    <w:tmpl w:val="CCE60DEA"/>
    <w:lvl w:ilvl="0">
      <w:start w:val="1"/>
      <w:numFmt w:val="decimal"/>
      <w:lvlText w:val="(%1)"/>
      <w:lvlJc w:val="left"/>
      <w:pPr>
        <w:tabs>
          <w:tab w:val="num" w:pos="1910"/>
        </w:tabs>
        <w:ind w:left="1910" w:hanging="390"/>
      </w:pPr>
      <w:rPr>
        <w:rFonts w:hint="default"/>
      </w:rPr>
    </w:lvl>
  </w:abstractNum>
  <w:abstractNum w:abstractNumId="3" w15:restartNumberingAfterBreak="0">
    <w:nsid w:val="089B5672"/>
    <w:multiLevelType w:val="multilevel"/>
    <w:tmpl w:val="284C485C"/>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3C359E"/>
    <w:multiLevelType w:val="singleLevel"/>
    <w:tmpl w:val="40EAD526"/>
    <w:lvl w:ilvl="0">
      <w:start w:val="1"/>
      <w:numFmt w:val="lowerRoman"/>
      <w:lvlText w:val="(%1)"/>
      <w:lvlJc w:val="left"/>
      <w:pPr>
        <w:tabs>
          <w:tab w:val="num" w:pos="2240"/>
        </w:tabs>
        <w:ind w:left="2240" w:hanging="720"/>
      </w:pPr>
      <w:rPr>
        <w:rFonts w:hint="default"/>
      </w:rPr>
    </w:lvl>
  </w:abstractNum>
  <w:abstractNum w:abstractNumId="5" w15:restartNumberingAfterBreak="0">
    <w:nsid w:val="0CA71329"/>
    <w:multiLevelType w:val="singleLevel"/>
    <w:tmpl w:val="72CA226E"/>
    <w:lvl w:ilvl="0">
      <w:start w:val="1"/>
      <w:numFmt w:val="upperLetter"/>
      <w:lvlText w:val="%1)"/>
      <w:lvlJc w:val="left"/>
      <w:pPr>
        <w:tabs>
          <w:tab w:val="num" w:pos="1440"/>
        </w:tabs>
        <w:ind w:left="1440" w:hanging="720"/>
      </w:pPr>
      <w:rPr>
        <w:rFonts w:hint="default"/>
      </w:rPr>
    </w:lvl>
  </w:abstractNum>
  <w:abstractNum w:abstractNumId="6" w15:restartNumberingAfterBreak="0">
    <w:nsid w:val="0F2C3719"/>
    <w:multiLevelType w:val="singleLevel"/>
    <w:tmpl w:val="E8AC9F98"/>
    <w:lvl w:ilvl="0">
      <w:start w:val="1"/>
      <w:numFmt w:val="upperLetter"/>
      <w:lvlText w:val="%1)"/>
      <w:lvlJc w:val="left"/>
      <w:pPr>
        <w:tabs>
          <w:tab w:val="num" w:pos="1440"/>
        </w:tabs>
        <w:ind w:left="1440" w:hanging="720"/>
      </w:pPr>
      <w:rPr>
        <w:rFonts w:hint="default"/>
      </w:rPr>
    </w:lvl>
  </w:abstractNum>
  <w:abstractNum w:abstractNumId="7" w15:restartNumberingAfterBreak="0">
    <w:nsid w:val="12E17CDB"/>
    <w:multiLevelType w:val="multilevel"/>
    <w:tmpl w:val="6E1A73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3105A9"/>
    <w:multiLevelType w:val="singleLevel"/>
    <w:tmpl w:val="76F07120"/>
    <w:lvl w:ilvl="0">
      <w:start w:val="1"/>
      <w:numFmt w:val="decimal"/>
      <w:lvlText w:val="(%1)"/>
      <w:lvlJc w:val="left"/>
      <w:pPr>
        <w:tabs>
          <w:tab w:val="num" w:pos="1930"/>
        </w:tabs>
        <w:ind w:left="1930" w:hanging="490"/>
      </w:pPr>
      <w:rPr>
        <w:sz w:val="20"/>
      </w:rPr>
    </w:lvl>
  </w:abstractNum>
  <w:abstractNum w:abstractNumId="9" w15:restartNumberingAfterBreak="0">
    <w:nsid w:val="1D8C3D21"/>
    <w:multiLevelType w:val="singleLevel"/>
    <w:tmpl w:val="B5540D5E"/>
    <w:lvl w:ilvl="0">
      <w:start w:val="1"/>
      <w:numFmt w:val="lowerRoman"/>
      <w:lvlText w:val="(%1)"/>
      <w:lvlJc w:val="left"/>
      <w:pPr>
        <w:tabs>
          <w:tab w:val="num" w:pos="2240"/>
        </w:tabs>
        <w:ind w:left="2240" w:hanging="720"/>
      </w:pPr>
      <w:rPr>
        <w:rFonts w:hint="default"/>
      </w:rPr>
    </w:lvl>
  </w:abstractNum>
  <w:abstractNum w:abstractNumId="10" w15:restartNumberingAfterBreak="0">
    <w:nsid w:val="1E4919E7"/>
    <w:multiLevelType w:val="singleLevel"/>
    <w:tmpl w:val="ECC02C52"/>
    <w:lvl w:ilvl="0">
      <w:start w:val="1"/>
      <w:numFmt w:val="lowerLetter"/>
      <w:lvlText w:val="(%1)"/>
      <w:lvlJc w:val="left"/>
      <w:pPr>
        <w:tabs>
          <w:tab w:val="num" w:pos="450"/>
        </w:tabs>
        <w:ind w:left="450" w:hanging="375"/>
      </w:pPr>
      <w:rPr>
        <w:rFonts w:hint="default"/>
      </w:rPr>
    </w:lvl>
  </w:abstractNum>
  <w:abstractNum w:abstractNumId="11" w15:restartNumberingAfterBreak="0">
    <w:nsid w:val="1F250BA3"/>
    <w:multiLevelType w:val="singleLevel"/>
    <w:tmpl w:val="4358002C"/>
    <w:lvl w:ilvl="0">
      <w:start w:val="1"/>
      <w:numFmt w:val="upperLetter"/>
      <w:lvlText w:val="(%1)"/>
      <w:lvlJc w:val="left"/>
      <w:pPr>
        <w:tabs>
          <w:tab w:val="num" w:pos="1880"/>
        </w:tabs>
        <w:ind w:left="1880" w:hanging="440"/>
      </w:pPr>
      <w:rPr>
        <w:rFonts w:hint="default"/>
      </w:rPr>
    </w:lvl>
  </w:abstractNum>
  <w:abstractNum w:abstractNumId="12" w15:restartNumberingAfterBreak="0">
    <w:nsid w:val="24631166"/>
    <w:multiLevelType w:val="multilevel"/>
    <w:tmpl w:val="47563A74"/>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30BD0BC5"/>
    <w:multiLevelType w:val="multilevel"/>
    <w:tmpl w:val="2D5EB9E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2563A9"/>
    <w:multiLevelType w:val="singleLevel"/>
    <w:tmpl w:val="67385ABC"/>
    <w:lvl w:ilvl="0">
      <w:start w:val="1"/>
      <w:numFmt w:val="lowerRoman"/>
      <w:lvlText w:val="(%1)"/>
      <w:lvlJc w:val="left"/>
      <w:pPr>
        <w:tabs>
          <w:tab w:val="num" w:pos="720"/>
        </w:tabs>
        <w:ind w:left="360" w:hanging="360"/>
      </w:pPr>
      <w:rPr>
        <w:rFonts w:hint="default"/>
      </w:rPr>
    </w:lvl>
  </w:abstractNum>
  <w:abstractNum w:abstractNumId="15" w15:restartNumberingAfterBreak="0">
    <w:nsid w:val="32ED69A3"/>
    <w:multiLevelType w:val="multilevel"/>
    <w:tmpl w:val="CB786166"/>
    <w:lvl w:ilvl="0">
      <w:start w:val="6"/>
      <w:numFmt w:val="decimal"/>
      <w:lvlText w:val="%1"/>
      <w:lvlJc w:val="left"/>
      <w:pPr>
        <w:tabs>
          <w:tab w:val="num" w:pos="720"/>
        </w:tabs>
        <w:ind w:left="720" w:hanging="720"/>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6" w15:restartNumberingAfterBreak="0">
    <w:nsid w:val="38E3112A"/>
    <w:multiLevelType w:val="singleLevel"/>
    <w:tmpl w:val="6514423A"/>
    <w:lvl w:ilvl="0">
      <w:start w:val="3"/>
      <w:numFmt w:val="lowerRoman"/>
      <w:lvlText w:val="(%1)"/>
      <w:lvlJc w:val="left"/>
      <w:pPr>
        <w:tabs>
          <w:tab w:val="num" w:pos="2160"/>
        </w:tabs>
        <w:ind w:left="2160" w:hanging="720"/>
      </w:pPr>
      <w:rPr>
        <w:rFonts w:hint="default"/>
      </w:rPr>
    </w:lvl>
  </w:abstractNum>
  <w:abstractNum w:abstractNumId="17" w15:restartNumberingAfterBreak="0">
    <w:nsid w:val="39505EBB"/>
    <w:multiLevelType w:val="multilevel"/>
    <w:tmpl w:val="FB860C44"/>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C0D0743"/>
    <w:multiLevelType w:val="singleLevel"/>
    <w:tmpl w:val="C37E5C1E"/>
    <w:lvl w:ilvl="0">
      <w:start w:val="3"/>
      <w:numFmt w:val="upperLetter"/>
      <w:lvlText w:val="%1)"/>
      <w:lvlJc w:val="left"/>
      <w:pPr>
        <w:tabs>
          <w:tab w:val="num" w:pos="1440"/>
        </w:tabs>
        <w:ind w:left="1440" w:hanging="720"/>
      </w:pPr>
      <w:rPr>
        <w:rFonts w:hint="default"/>
      </w:rPr>
    </w:lvl>
  </w:abstractNum>
  <w:abstractNum w:abstractNumId="19" w15:restartNumberingAfterBreak="0">
    <w:nsid w:val="3FA8452E"/>
    <w:multiLevelType w:val="singleLevel"/>
    <w:tmpl w:val="5934A198"/>
    <w:lvl w:ilvl="0">
      <w:start w:val="1"/>
      <w:numFmt w:val="lowerLetter"/>
      <w:lvlText w:val="(%1)"/>
      <w:lvlJc w:val="left"/>
      <w:pPr>
        <w:tabs>
          <w:tab w:val="num" w:pos="375"/>
        </w:tabs>
        <w:ind w:left="375" w:hanging="375"/>
      </w:pPr>
      <w:rPr>
        <w:rFonts w:hint="default"/>
      </w:rPr>
    </w:lvl>
  </w:abstractNum>
  <w:abstractNum w:abstractNumId="20" w15:restartNumberingAfterBreak="0">
    <w:nsid w:val="47071EF8"/>
    <w:multiLevelType w:val="multilevel"/>
    <w:tmpl w:val="FCECAF42"/>
    <w:lvl w:ilvl="0">
      <w:start w:val="2"/>
      <w:numFmt w:val="decimal"/>
      <w:lvlText w:val="%1"/>
      <w:lvlJc w:val="left"/>
      <w:pPr>
        <w:tabs>
          <w:tab w:val="num" w:pos="396"/>
        </w:tabs>
        <w:ind w:left="396" w:hanging="396"/>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DB96926"/>
    <w:multiLevelType w:val="singleLevel"/>
    <w:tmpl w:val="DE587056"/>
    <w:lvl w:ilvl="0">
      <w:start w:val="1"/>
      <w:numFmt w:val="decimal"/>
      <w:lvlText w:val="(%1)"/>
      <w:lvlJc w:val="left"/>
      <w:pPr>
        <w:tabs>
          <w:tab w:val="num" w:pos="420"/>
        </w:tabs>
        <w:ind w:left="420" w:hanging="420"/>
      </w:pPr>
      <w:rPr>
        <w:rFonts w:hint="default"/>
      </w:rPr>
    </w:lvl>
  </w:abstractNum>
  <w:abstractNum w:abstractNumId="22" w15:restartNumberingAfterBreak="0">
    <w:nsid w:val="51F443E7"/>
    <w:multiLevelType w:val="singleLevel"/>
    <w:tmpl w:val="7B7E3050"/>
    <w:lvl w:ilvl="0">
      <w:start w:val="1"/>
      <w:numFmt w:val="upperLetter"/>
      <w:lvlText w:val="(%1)"/>
      <w:lvlJc w:val="left"/>
      <w:pPr>
        <w:tabs>
          <w:tab w:val="num" w:pos="1860"/>
        </w:tabs>
        <w:ind w:left="1860" w:hanging="420"/>
      </w:pPr>
      <w:rPr>
        <w:rFonts w:hint="default"/>
      </w:rPr>
    </w:lvl>
  </w:abstractNum>
  <w:abstractNum w:abstractNumId="23" w15:restartNumberingAfterBreak="0">
    <w:nsid w:val="54DF49C0"/>
    <w:multiLevelType w:val="singleLevel"/>
    <w:tmpl w:val="006222E8"/>
    <w:lvl w:ilvl="0">
      <w:start w:val="1"/>
      <w:numFmt w:val="lowerRoman"/>
      <w:lvlText w:val="(%1)"/>
      <w:lvlJc w:val="left"/>
      <w:pPr>
        <w:tabs>
          <w:tab w:val="num" w:pos="2160"/>
        </w:tabs>
        <w:ind w:left="2160" w:hanging="720"/>
      </w:pPr>
      <w:rPr>
        <w:rFonts w:hint="default"/>
      </w:rPr>
    </w:lvl>
  </w:abstractNum>
  <w:abstractNum w:abstractNumId="24" w15:restartNumberingAfterBreak="0">
    <w:nsid w:val="58B27AC6"/>
    <w:multiLevelType w:val="singleLevel"/>
    <w:tmpl w:val="AA7AAFEE"/>
    <w:lvl w:ilvl="0">
      <w:start w:val="1"/>
      <w:numFmt w:val="decimal"/>
      <w:lvlText w:val="(%1)"/>
      <w:lvlJc w:val="left"/>
      <w:pPr>
        <w:tabs>
          <w:tab w:val="num" w:pos="375"/>
        </w:tabs>
        <w:ind w:left="375" w:hanging="375"/>
      </w:pPr>
      <w:rPr>
        <w:rFonts w:hint="default"/>
      </w:rPr>
    </w:lvl>
  </w:abstractNum>
  <w:abstractNum w:abstractNumId="25" w15:restartNumberingAfterBreak="0">
    <w:nsid w:val="5A372D13"/>
    <w:multiLevelType w:val="singleLevel"/>
    <w:tmpl w:val="D5942C26"/>
    <w:lvl w:ilvl="0">
      <w:start w:val="1"/>
      <w:numFmt w:val="lowerLetter"/>
      <w:lvlText w:val="(%1)"/>
      <w:lvlJc w:val="left"/>
      <w:pPr>
        <w:tabs>
          <w:tab w:val="num" w:pos="1910"/>
        </w:tabs>
        <w:ind w:left="1910" w:hanging="470"/>
      </w:pPr>
      <w:rPr>
        <w:rFonts w:hint="default"/>
      </w:rPr>
    </w:lvl>
  </w:abstractNum>
  <w:abstractNum w:abstractNumId="26" w15:restartNumberingAfterBreak="0">
    <w:nsid w:val="5D282330"/>
    <w:multiLevelType w:val="singleLevel"/>
    <w:tmpl w:val="207445EA"/>
    <w:lvl w:ilvl="0">
      <w:start w:val="1"/>
      <w:numFmt w:val="upperLetter"/>
      <w:lvlText w:val="(%1)"/>
      <w:lvlJc w:val="left"/>
      <w:pPr>
        <w:tabs>
          <w:tab w:val="num" w:pos="1860"/>
        </w:tabs>
        <w:ind w:left="1860" w:hanging="420"/>
      </w:pPr>
      <w:rPr>
        <w:rFonts w:hint="default"/>
      </w:rPr>
    </w:lvl>
  </w:abstractNum>
  <w:abstractNum w:abstractNumId="27" w15:restartNumberingAfterBreak="0">
    <w:nsid w:val="62965027"/>
    <w:multiLevelType w:val="singleLevel"/>
    <w:tmpl w:val="59FEDE72"/>
    <w:lvl w:ilvl="0">
      <w:start w:val="1"/>
      <w:numFmt w:val="lowerRoman"/>
      <w:lvlText w:val="(%1)"/>
      <w:lvlJc w:val="left"/>
      <w:pPr>
        <w:tabs>
          <w:tab w:val="num" w:pos="2240"/>
        </w:tabs>
        <w:ind w:left="2240" w:hanging="720"/>
      </w:pPr>
      <w:rPr>
        <w:rFonts w:hint="default"/>
      </w:rPr>
    </w:lvl>
  </w:abstractNum>
  <w:abstractNum w:abstractNumId="28" w15:restartNumberingAfterBreak="0">
    <w:nsid w:val="6D4D7452"/>
    <w:multiLevelType w:val="multilevel"/>
    <w:tmpl w:val="6152255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E050DBA"/>
    <w:multiLevelType w:val="singleLevel"/>
    <w:tmpl w:val="BB1811CA"/>
    <w:lvl w:ilvl="0">
      <w:start w:val="1"/>
      <w:numFmt w:val="decimal"/>
      <w:lvlText w:val="(%1)"/>
      <w:lvlJc w:val="left"/>
      <w:pPr>
        <w:tabs>
          <w:tab w:val="num" w:pos="405"/>
        </w:tabs>
        <w:ind w:left="405" w:hanging="405"/>
      </w:pPr>
      <w:rPr>
        <w:rFonts w:hint="default"/>
      </w:rPr>
    </w:lvl>
  </w:abstractNum>
  <w:abstractNum w:abstractNumId="30" w15:restartNumberingAfterBreak="0">
    <w:nsid w:val="71A6439A"/>
    <w:multiLevelType w:val="singleLevel"/>
    <w:tmpl w:val="62281BA4"/>
    <w:lvl w:ilvl="0">
      <w:start w:val="1"/>
      <w:numFmt w:val="decimal"/>
      <w:lvlText w:val="(%1)"/>
      <w:lvlJc w:val="left"/>
      <w:pPr>
        <w:tabs>
          <w:tab w:val="num" w:pos="375"/>
        </w:tabs>
        <w:ind w:left="375" w:hanging="375"/>
      </w:pPr>
      <w:rPr>
        <w:rFonts w:hint="default"/>
      </w:rPr>
    </w:lvl>
  </w:abstractNum>
  <w:abstractNum w:abstractNumId="31" w15:restartNumberingAfterBreak="0">
    <w:nsid w:val="73560246"/>
    <w:multiLevelType w:val="singleLevel"/>
    <w:tmpl w:val="050E5300"/>
    <w:lvl w:ilvl="0">
      <w:start w:val="2"/>
      <w:numFmt w:val="decimal"/>
      <w:lvlText w:val="(%1)"/>
      <w:lvlJc w:val="left"/>
      <w:pPr>
        <w:tabs>
          <w:tab w:val="num" w:pos="405"/>
        </w:tabs>
        <w:ind w:left="405" w:hanging="405"/>
      </w:pPr>
      <w:rPr>
        <w:rFonts w:hint="default"/>
      </w:rPr>
    </w:lvl>
  </w:abstractNum>
  <w:abstractNum w:abstractNumId="32" w15:restartNumberingAfterBreak="0">
    <w:nsid w:val="75CD02CC"/>
    <w:multiLevelType w:val="singleLevel"/>
    <w:tmpl w:val="E5CA011E"/>
    <w:lvl w:ilvl="0">
      <w:start w:val="1"/>
      <w:numFmt w:val="upperRoman"/>
      <w:lvlText w:val="%1)"/>
      <w:lvlJc w:val="left"/>
      <w:pPr>
        <w:tabs>
          <w:tab w:val="num" w:pos="1440"/>
        </w:tabs>
        <w:ind w:left="1440" w:hanging="720"/>
      </w:pPr>
      <w:rPr>
        <w:rFonts w:hint="default"/>
      </w:rPr>
    </w:lvl>
  </w:abstractNum>
  <w:abstractNum w:abstractNumId="33" w15:restartNumberingAfterBreak="0">
    <w:nsid w:val="77530766"/>
    <w:multiLevelType w:val="singleLevel"/>
    <w:tmpl w:val="05086A2E"/>
    <w:lvl w:ilvl="0">
      <w:start w:val="1"/>
      <w:numFmt w:val="lowerRoman"/>
      <w:lvlText w:val="(%1)"/>
      <w:lvlJc w:val="left"/>
      <w:pPr>
        <w:tabs>
          <w:tab w:val="num" w:pos="720"/>
        </w:tabs>
        <w:ind w:left="720" w:hanging="720"/>
      </w:pPr>
      <w:rPr>
        <w:rFonts w:hint="default"/>
      </w:rPr>
    </w:lvl>
  </w:abstractNum>
  <w:num w:numId="1">
    <w:abstractNumId w:val="19"/>
  </w:num>
  <w:num w:numId="2">
    <w:abstractNumId w:val="30"/>
  </w:num>
  <w:num w:numId="3">
    <w:abstractNumId w:val="29"/>
  </w:num>
  <w:num w:numId="4">
    <w:abstractNumId w:val="24"/>
  </w:num>
  <w:num w:numId="5">
    <w:abstractNumId w:val="33"/>
  </w:num>
  <w:num w:numId="6">
    <w:abstractNumId w:val="14"/>
  </w:num>
  <w:num w:numId="7">
    <w:abstractNumId w:val="32"/>
  </w:num>
  <w:num w:numId="8">
    <w:abstractNumId w:val="7"/>
  </w:num>
  <w:num w:numId="9">
    <w:abstractNumId w:val="17"/>
  </w:num>
  <w:num w:numId="10">
    <w:abstractNumId w:val="28"/>
  </w:num>
  <w:num w:numId="11">
    <w:abstractNumId w:val="13"/>
  </w:num>
  <w:num w:numId="12">
    <w:abstractNumId w:val="15"/>
  </w:num>
  <w:num w:numId="13">
    <w:abstractNumId w:val="5"/>
  </w:num>
  <w:num w:numId="14">
    <w:abstractNumId w:val="25"/>
  </w:num>
  <w:num w:numId="15">
    <w:abstractNumId w:val="2"/>
  </w:num>
  <w:num w:numId="16">
    <w:abstractNumId w:val="4"/>
  </w:num>
  <w:num w:numId="17">
    <w:abstractNumId w:val="27"/>
  </w:num>
  <w:num w:numId="18">
    <w:abstractNumId w:val="9"/>
  </w:num>
  <w:num w:numId="19">
    <w:abstractNumId w:val="8"/>
  </w:num>
  <w:num w:numId="20">
    <w:abstractNumId w:val="23"/>
  </w:num>
  <w:num w:numId="21">
    <w:abstractNumId w:val="22"/>
  </w:num>
  <w:num w:numId="22">
    <w:abstractNumId w:val="26"/>
  </w:num>
  <w:num w:numId="23">
    <w:abstractNumId w:val="16"/>
  </w:num>
  <w:num w:numId="24">
    <w:abstractNumId w:val="11"/>
  </w:num>
  <w:num w:numId="25">
    <w:abstractNumId w:val="3"/>
  </w:num>
  <w:num w:numId="26">
    <w:abstractNumId w:val="12"/>
  </w:num>
  <w:num w:numId="27">
    <w:abstractNumId w:val="1"/>
  </w:num>
  <w:num w:numId="28">
    <w:abstractNumId w:val="20"/>
  </w:num>
  <w:num w:numId="29">
    <w:abstractNumId w:val="6"/>
  </w:num>
  <w:num w:numId="30">
    <w:abstractNumId w:val="10"/>
  </w:num>
  <w:num w:numId="31">
    <w:abstractNumId w:val="31"/>
  </w:num>
  <w:num w:numId="32">
    <w:abstractNumId w:val="21"/>
  </w:num>
  <w:num w:numId="33">
    <w:abstractNumId w:val="18"/>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EB"/>
    <w:rsid w:val="00094B3F"/>
    <w:rsid w:val="000B4402"/>
    <w:rsid w:val="000D4F03"/>
    <w:rsid w:val="000F392B"/>
    <w:rsid w:val="00154B1F"/>
    <w:rsid w:val="001C7100"/>
    <w:rsid w:val="001F3C91"/>
    <w:rsid w:val="002F3F8A"/>
    <w:rsid w:val="00315CF4"/>
    <w:rsid w:val="00403635"/>
    <w:rsid w:val="0043177E"/>
    <w:rsid w:val="004336A6"/>
    <w:rsid w:val="004565A3"/>
    <w:rsid w:val="00467336"/>
    <w:rsid w:val="00471D40"/>
    <w:rsid w:val="004A5737"/>
    <w:rsid w:val="004C0643"/>
    <w:rsid w:val="006D41B0"/>
    <w:rsid w:val="00746DB7"/>
    <w:rsid w:val="007E3F69"/>
    <w:rsid w:val="00852E15"/>
    <w:rsid w:val="008E235F"/>
    <w:rsid w:val="008E2DEB"/>
    <w:rsid w:val="00926019"/>
    <w:rsid w:val="00975583"/>
    <w:rsid w:val="009B14C7"/>
    <w:rsid w:val="00A0299B"/>
    <w:rsid w:val="00A66453"/>
    <w:rsid w:val="00B16B48"/>
    <w:rsid w:val="00B4380C"/>
    <w:rsid w:val="00BC0FB1"/>
    <w:rsid w:val="00BC69EE"/>
    <w:rsid w:val="00BD554C"/>
    <w:rsid w:val="00C24817"/>
    <w:rsid w:val="00CB5585"/>
    <w:rsid w:val="00D20A9D"/>
    <w:rsid w:val="00E039E8"/>
    <w:rsid w:val="00ED1779"/>
    <w:rsid w:val="00F21EEE"/>
    <w:rsid w:val="00F874F9"/>
    <w:rsid w:val="00FA40EE"/>
    <w:rsid w:val="00FC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A07AF7"/>
  <w15:chartTrackingRefBased/>
  <w15:docId w15:val="{6997C763-E595-4130-97E5-A64E4AB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1440"/>
      <w:outlineLvl w:val="1"/>
    </w:pPr>
    <w:rPr>
      <w:rFonts w:ascii="Dutch Roman 12pt" w:hAnsi="Dutch Roman 12pt"/>
      <w:sz w:val="24"/>
    </w:rPr>
  </w:style>
  <w:style w:type="paragraph" w:styleId="Heading3">
    <w:name w:val="heading 3"/>
    <w:basedOn w:val="Normal"/>
    <w:next w:val="Normal"/>
    <w:qFormat/>
    <w:pPr>
      <w:keepNext/>
      <w:ind w:left="2160" w:firstLine="720"/>
      <w:outlineLvl w:val="2"/>
    </w:pPr>
    <w:rPr>
      <w:rFonts w:ascii="Univers" w:hAnsi="Univers"/>
      <w:sz w:val="24"/>
    </w:rPr>
  </w:style>
  <w:style w:type="paragraph" w:styleId="Heading4">
    <w:name w:val="heading 4"/>
    <w:basedOn w:val="Normal"/>
    <w:next w:val="Normal"/>
    <w:qFormat/>
    <w:pPr>
      <w:keepNext/>
      <w:ind w:left="2880"/>
      <w:outlineLvl w:val="3"/>
    </w:pPr>
    <w:rPr>
      <w:rFonts w:ascii="Univers" w:hAnsi="Univers"/>
      <w:sz w:val="24"/>
    </w:rPr>
  </w:style>
  <w:style w:type="paragraph" w:styleId="Heading5">
    <w:name w:val="heading 5"/>
    <w:basedOn w:val="Normal"/>
    <w:next w:val="Normal"/>
    <w:qFormat/>
    <w:pPr>
      <w:keepNext/>
      <w:tabs>
        <w:tab w:val="left" w:pos="2880"/>
      </w:tabs>
      <w:ind w:left="2880" w:hanging="720"/>
      <w:outlineLvl w:val="4"/>
    </w:pPr>
    <w:rPr>
      <w:rFonts w:ascii="Univers" w:hAnsi="Univers"/>
      <w:sz w:val="24"/>
    </w:rPr>
  </w:style>
  <w:style w:type="paragraph" w:styleId="Heading6">
    <w:name w:val="heading 6"/>
    <w:basedOn w:val="Normal"/>
    <w:next w:val="Normal"/>
    <w:qFormat/>
    <w:pPr>
      <w:keepNext/>
      <w:ind w:left="2520" w:hanging="1080"/>
      <w:jc w:val="both"/>
      <w:outlineLvl w:val="5"/>
    </w:pPr>
    <w:rPr>
      <w:rFonts w:ascii="Univers" w:hAnsi="Univers"/>
      <w:sz w:val="24"/>
    </w:rPr>
  </w:style>
  <w:style w:type="paragraph" w:styleId="Heading7">
    <w:name w:val="heading 7"/>
    <w:basedOn w:val="Normal"/>
    <w:next w:val="Normal"/>
    <w:qFormat/>
    <w:pPr>
      <w:keepNext/>
      <w:tabs>
        <w:tab w:val="left" w:pos="-1440"/>
        <w:tab w:val="left" w:pos="-720"/>
        <w:tab w:val="left" w:pos="540"/>
        <w:tab w:val="left" w:pos="1036"/>
        <w:tab w:val="left" w:pos="1555"/>
        <w:tab w:val="left" w:pos="2361"/>
        <w:tab w:val="left" w:pos="3240"/>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40"/>
      <w:outlineLvl w:val="6"/>
    </w:pPr>
    <w:rPr>
      <w:rFonts w:ascii="Dutch Roman 12pt" w:hAnsi="Dutch Roman 12pt"/>
      <w:sz w:val="24"/>
    </w:rPr>
  </w:style>
  <w:style w:type="paragraph" w:styleId="Heading8">
    <w:name w:val="heading 8"/>
    <w:basedOn w:val="Normal"/>
    <w:next w:val="Normal"/>
    <w:qFormat/>
    <w:pPr>
      <w:keepNext/>
      <w:outlineLvl w:val="7"/>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Dutch Roman 12pt" w:hAnsi="Dutch Roman 12pt"/>
      <w:sz w:val="24"/>
    </w:rPr>
  </w:style>
  <w:style w:type="paragraph" w:styleId="BodyText2">
    <w:name w:val="Body Text 2"/>
    <w:basedOn w:val="Normal"/>
    <w:pPr>
      <w:tabs>
        <w:tab w:val="left" w:pos="1440"/>
        <w:tab w:val="left" w:pos="1620"/>
      </w:tabs>
      <w:jc w:val="center"/>
    </w:pPr>
    <w:rPr>
      <w:rFonts w:ascii="Univers" w:hAnsi="Univers"/>
      <w:b/>
      <w:sz w:val="36"/>
    </w:rPr>
  </w:style>
  <w:style w:type="paragraph" w:styleId="BodyText3">
    <w:name w:val="Body Text 3"/>
    <w:basedOn w:val="Normal"/>
    <w:pPr>
      <w:jc w:val="both"/>
    </w:pPr>
    <w:rPr>
      <w:rFonts w:ascii="Univers" w:hAnsi="Univers"/>
      <w:sz w:val="24"/>
    </w:rPr>
  </w:style>
  <w:style w:type="paragraph" w:styleId="BodyTextIndent">
    <w:name w:val="Body Text Indent"/>
    <w:basedOn w:val="Normal"/>
    <w:pPr>
      <w:ind w:left="1440" w:hanging="720"/>
      <w:jc w:val="both"/>
    </w:pPr>
    <w:rPr>
      <w:rFonts w:ascii="Univers" w:hAnsi="Univers"/>
      <w:sz w:val="24"/>
    </w:rPr>
  </w:style>
  <w:style w:type="paragraph" w:styleId="BodyTextIndent2">
    <w:name w:val="Body Text Indent 2"/>
    <w:basedOn w:val="Normal"/>
    <w:pPr>
      <w:ind w:left="1440" w:hanging="720"/>
    </w:pPr>
    <w:rPr>
      <w:rFonts w:ascii="Univers" w:hAnsi="Univers"/>
      <w:sz w:val="24"/>
    </w:rPr>
  </w:style>
  <w:style w:type="paragraph" w:styleId="BodyTextIndent3">
    <w:name w:val="Body Text Indent 3"/>
    <w:basedOn w:val="Normal"/>
    <w:pPr>
      <w:ind w:left="720"/>
    </w:pPr>
    <w:rPr>
      <w:rFonts w:ascii="Univers" w:hAnsi="Univers"/>
      <w:b/>
      <w:sz w:val="24"/>
    </w:rPr>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Title">
    <w:name w:val="Title"/>
    <w:basedOn w:val="Normal"/>
    <w:qFormat/>
    <w:pPr>
      <w:jc w:val="center"/>
    </w:pPr>
    <w:rPr>
      <w:rFonts w:ascii="Univers" w:hAnsi="Univers"/>
      <w:b/>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21EEE"/>
    <w:rPr>
      <w:rFonts w:ascii="Tahoma" w:hAnsi="Tahoma" w:cs="Tahoma"/>
      <w:sz w:val="16"/>
      <w:szCs w:val="16"/>
    </w:rPr>
  </w:style>
  <w:style w:type="character" w:customStyle="1" w:styleId="BalloonTextChar">
    <w:name w:val="Balloon Text Char"/>
    <w:link w:val="BalloonText"/>
    <w:rsid w:val="00F21EEE"/>
    <w:rPr>
      <w:rFonts w:ascii="Tahoma" w:hAnsi="Tahoma" w:cs="Tahoma"/>
      <w:sz w:val="16"/>
      <w:szCs w:val="16"/>
    </w:rPr>
  </w:style>
  <w:style w:type="character" w:customStyle="1" w:styleId="HeaderChar">
    <w:name w:val="Header Char"/>
    <w:basedOn w:val="DefaultParagraphFont"/>
    <w:link w:val="Header"/>
    <w:rsid w:val="00A0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BECA7-9FA0-4E0A-A3F8-4DC6FF3C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EBB45C-EE7E-4089-A550-6A323B5649F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33E90B72-E1F3-4CE7-B4F1-1B19A5A6D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1442</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Maple Leaf Farms, Milford</vt:lpstr>
    </vt:vector>
  </TitlesOfParts>
  <Manager>Vern Sanderson</Manager>
  <Company>Wagner-Meinert, Inc.</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Leaf Farms, Milford</dc:title>
  <dc:subject>Contract Employee Acknowledgment Record</dc:subject>
  <dc:creator>Chris Barrientos</dc:creator>
  <cp:keywords>Contract Employee Acknowledgment Record</cp:keywords>
  <dc:description/>
  <cp:lastModifiedBy>Scott Eder</cp:lastModifiedBy>
  <cp:revision>7</cp:revision>
  <cp:lastPrinted>2013-01-31T15:37:00Z</cp:lastPrinted>
  <dcterms:created xsi:type="dcterms:W3CDTF">2016-07-12T20:10:00Z</dcterms:created>
  <dcterms:modified xsi:type="dcterms:W3CDTF">2019-06-07T14:41:00Z</dcterms:modified>
  <cp:category>Volume I - Policy and Hazard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